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szCs w:val="28"/>
        </w:rPr>
      </w:pPr>
      <w:r>
        <mc:AlternateContent>
          <mc:Choice Requires="wps">
            <w:drawing>
              <wp:inline distT="0" distB="0" distL="0" distR="0">
                <wp:extent cx="5762625" cy="504825"/>
                <wp:effectExtent l="9525" t="9525" r="3175" b="0"/>
                <wp:docPr id="4" name="WordArt 1"/>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762625" cy="504825"/>
                        </a:xfrm>
                        <a:prstGeom prst="rect">
                          <a:avLst/>
                        </a:prstGeom>
                      </wps:spPr>
                      <wps:txbx>
                        <w:txbxContent>
                          <w:p>
                            <w:pPr>
                              <w:pStyle w:val="5"/>
                              <w:spacing w:before="0" w:beforeAutospacing="0" w:after="0" w:afterAutospacing="0"/>
                              <w:jc w:val="center"/>
                              <w:rPr>
                                <w:rFonts w:ascii="仿宋" w:hAnsi="仿宋" w:eastAsia="仿宋" w:cs="仿宋"/>
                              </w:rPr>
                            </w:pPr>
                            <w:r>
                              <w:rPr>
                                <w:rFonts w:hint="eastAsia"/>
                                <w:color w:val="FF0000"/>
                                <w:sz w:val="72"/>
                                <w:szCs w:val="72"/>
                              </w:rPr>
                              <w:t>青岛市人力资源管理协会</w:t>
                            </w:r>
                          </w:p>
                        </w:txbxContent>
                      </wps:txbx>
                      <wps:bodyPr wrap="square" numCol="1" fromWordArt="1">
                        <a:prstTxWarp prst="textPlain">
                          <a:avLst>
                            <a:gd name="adj" fmla="val 50000"/>
                          </a:avLst>
                        </a:prstTxWarp>
                        <a:spAutoFit/>
                      </wps:bodyPr>
                    </wps:wsp>
                  </a:graphicData>
                </a:graphic>
              </wp:inline>
            </w:drawing>
          </mc:Choice>
          <mc:Fallback>
            <w:pict>
              <v:shape id="WordArt 1" o:spid="_x0000_s1026" o:spt="202" type="#_x0000_t202" style="height:39.75pt;width:453.75pt;" filled="f" stroked="f" coordsize="21600,21600" o:gfxdata="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yNyLNUAAAAEAQAADwAAAAAAAAABACAAAAAiAAAAZHJz&#10;L2Rvd25yZXYueG1sUEsBAhQAFAAAAAgAh07iQAbXJlYHAgAAGAQAAA4AAAAAAAAAAQAgAAAAJAEA&#10;AGRycy9lMm9Eb2MueG1sUEsFBgAAAAAGAAYAWQEAAJ0FAAAAAA==&#10;" adj="10800">
                <v:fill on="f" focussize="0,0"/>
                <v:stroke on="f"/>
                <v:imagedata o:title=""/>
                <o:lock v:ext="edit" aspectratio="f"/>
                <v:textbox style="mso-fit-shape-to-text:t;">
                  <w:txbxContent>
                    <w:p>
                      <w:pPr>
                        <w:pStyle w:val="5"/>
                        <w:spacing w:before="0" w:beforeAutospacing="0" w:after="0" w:afterAutospacing="0"/>
                        <w:jc w:val="center"/>
                        <w:rPr>
                          <w:rFonts w:ascii="仿宋" w:hAnsi="仿宋" w:eastAsia="仿宋" w:cs="仿宋"/>
                        </w:rPr>
                      </w:pPr>
                      <w:r>
                        <w:rPr>
                          <w:rFonts w:hint="eastAsia"/>
                          <w:color w:val="FF0000"/>
                          <w:sz w:val="72"/>
                          <w:szCs w:val="72"/>
                        </w:rPr>
                        <w:t>青岛市人力资源管理协会</w:t>
                      </w:r>
                    </w:p>
                  </w:txbxContent>
                </v:textbox>
                <w10:wrap type="none"/>
                <w10:anchorlock/>
              </v:shape>
            </w:pict>
          </mc:Fallback>
        </mc:AlternateContent>
      </w:r>
    </w:p>
    <w:p>
      <w:pPr>
        <w:jc w:val="center"/>
        <w:rPr>
          <w:b/>
          <w:sz w:val="32"/>
          <w:szCs w:val="32"/>
        </w:rPr>
      </w:pPr>
      <w:r>
        <w:rPr>
          <w:rFonts w:hint="eastAsia" w:ascii="仿宋" w:hAnsi="仿宋" w:eastAsia="仿宋" w:cs="仿宋"/>
          <w:b/>
          <w:sz w:val="32"/>
          <w:szCs w:val="32"/>
        </w:rPr>
        <w:t>青人资协发［202</w:t>
      </w:r>
      <w:r>
        <w:rPr>
          <w:rFonts w:ascii="仿宋" w:hAnsi="仿宋" w:eastAsia="仿宋" w:cs="仿宋"/>
          <w:b/>
          <w:sz w:val="32"/>
          <w:szCs w:val="32"/>
        </w:rPr>
        <w:t>3</w:t>
      </w: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9</w:t>
      </w:r>
      <w:r>
        <w:rPr>
          <w:rFonts w:hint="eastAsia" w:ascii="仿宋" w:hAnsi="仿宋" w:eastAsia="仿宋" w:cs="仿宋"/>
          <w:b/>
          <w:sz w:val="32"/>
          <w:szCs w:val="32"/>
        </w:rPr>
        <w:t>号</w:t>
      </w:r>
    </w:p>
    <w:p>
      <w:pPr>
        <w:rPr>
          <w:b/>
          <w:bCs/>
          <w:sz w:val="32"/>
          <w:szCs w:val="32"/>
        </w:rPr>
      </w:pPr>
      <w:r>
        <w:rPr>
          <w:b/>
          <w:sz w:val="36"/>
          <w:szCs w:val="36"/>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80645</wp:posOffset>
                </wp:positionV>
                <wp:extent cx="5726430" cy="5715"/>
                <wp:effectExtent l="0" t="0" r="0" b="0"/>
                <wp:wrapNone/>
                <wp:docPr id="2" name="直线 2"/>
                <wp:cNvGraphicFramePr/>
                <a:graphic xmlns:a="http://schemas.openxmlformats.org/drawingml/2006/main">
                  <a:graphicData uri="http://schemas.microsoft.com/office/word/2010/wordprocessingShape">
                    <wps:wsp>
                      <wps:cNvCnPr/>
                      <wps:spPr>
                        <a:xfrm flipV="1">
                          <a:off x="0" y="0"/>
                          <a:ext cx="5726430" cy="5715"/>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直线 2" o:spid="_x0000_s1026" o:spt="20" style="position:absolute;left:0pt;flip:y;margin-left:0pt;margin-top:6.35pt;height:0.45pt;width:450.9pt;z-index:251661312;mso-width-relative:page;mso-height-relative:page;" filled="f" stroked="t" coordsize="21600,21600" o:gfxdata="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bJL8NUAAAAGAQAADwAAAAAAAAABACAAAAAiAAAAZHJzL2Rvd25yZXYueG1sUEsBAhQAFAAAAAgA&#10;h07iQHhq8ajvAQAA6wMAAA4AAAAAAAAAAQAgAAAAJAEAAGRycy9lMm9Eb2MueG1sUEsFBgAAAAAG&#10;AAYAWQEAAIUFAAAAAA==&#10;">
                <v:fill on="f" focussize="0,0"/>
                <v:stroke weight="1.5pt" color="#FF0000" joinstyle="round"/>
                <v:imagedata o:title=""/>
                <o:lock v:ext="edit" aspectratio="f"/>
              </v:line>
            </w:pict>
          </mc:Fallback>
        </mc:AlternateContent>
      </w:r>
      <w:r>
        <w:rPr>
          <w:rFonts w:hint="eastAsia" w:ascii="仿宋_GB2312" w:hAnsi="宋体" w:eastAsia="仿宋_GB2312" w:cs="宋体"/>
          <w:b/>
          <w:color w:val="FF0000"/>
          <w:kern w:val="0"/>
          <w:sz w:val="28"/>
          <w:szCs w:val="28"/>
          <w:u w:val="single"/>
        </w:rPr>
        <w:t xml:space="preserve">                                                                 </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关于开展</w:t>
      </w:r>
      <w:r>
        <w:rPr>
          <w:rFonts w:hint="eastAsia" w:asciiTheme="majorEastAsia" w:hAnsiTheme="majorEastAsia" w:eastAsiaTheme="majorEastAsia" w:cstheme="majorEastAsia"/>
          <w:b/>
          <w:bCs/>
          <w:sz w:val="44"/>
          <w:szCs w:val="44"/>
          <w:lang w:val="en-US" w:eastAsia="zh-CN"/>
        </w:rPr>
        <w:t>2022-2023年度</w:t>
      </w:r>
      <w:r>
        <w:rPr>
          <w:rFonts w:hint="eastAsia" w:asciiTheme="majorEastAsia" w:hAnsiTheme="majorEastAsia" w:eastAsiaTheme="majorEastAsia" w:cstheme="majorEastAsia"/>
          <w:b/>
          <w:bCs/>
          <w:sz w:val="44"/>
          <w:szCs w:val="44"/>
        </w:rPr>
        <w:t>人力资源管理领域</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评选活动的通知</w:t>
      </w:r>
    </w:p>
    <w:p>
      <w:bookmarkStart w:id="2" w:name="_GoBack"/>
      <w:bookmarkEnd w:id="2"/>
    </w:p>
    <w:p>
      <w:pPr>
        <w:spacing w:line="600" w:lineRule="exact"/>
        <w:rPr>
          <w:rFonts w:ascii="仿宋" w:hAnsi="仿宋" w:eastAsia="仿宋" w:cs="仿宋"/>
          <w:sz w:val="32"/>
          <w:szCs w:val="32"/>
        </w:rPr>
      </w:pPr>
      <w:r>
        <w:rPr>
          <w:rFonts w:hint="eastAsia" w:ascii="仿宋" w:hAnsi="仿宋" w:eastAsia="仿宋" w:cs="仿宋"/>
          <w:sz w:val="32"/>
          <w:szCs w:val="32"/>
        </w:rPr>
        <w:t>各有关企业：</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为促进企业人力资源管理与</w:t>
      </w:r>
      <w:r>
        <w:rPr>
          <w:rFonts w:ascii="仿宋" w:hAnsi="仿宋" w:eastAsia="仿宋" w:cs="仿宋"/>
          <w:sz w:val="32"/>
          <w:szCs w:val="32"/>
        </w:rPr>
        <w:t>服务的</w:t>
      </w:r>
      <w:r>
        <w:rPr>
          <w:rFonts w:hint="eastAsia" w:ascii="仿宋" w:hAnsi="仿宋" w:eastAsia="仿宋" w:cs="仿宋"/>
          <w:sz w:val="32"/>
          <w:szCs w:val="32"/>
        </w:rPr>
        <w:t xml:space="preserve">发展，客观、公正并在最大程度上筛选和挖掘出我市企业及会员企业在人力资源领域涌现出的优秀组织、个人及实践项目，给予更多企业以引领和借鉴，青岛市人力资源管理协会决定继续开展2022—2023年度评先评优活动。   </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本次评选项目分</w:t>
      </w:r>
      <w:r>
        <w:rPr>
          <w:rFonts w:hint="eastAsia" w:ascii="仿宋" w:hAnsi="仿宋" w:eastAsia="仿宋" w:cs="仿宋"/>
          <w:sz w:val="32"/>
          <w:szCs w:val="32"/>
          <w:highlight w:val="none"/>
        </w:rPr>
        <w:t>为四类</w:t>
      </w:r>
      <w:r>
        <w:rPr>
          <w:rFonts w:hint="eastAsia" w:ascii="仿宋" w:hAnsi="仿宋" w:eastAsia="仿宋" w:cs="仿宋"/>
          <w:sz w:val="32"/>
          <w:szCs w:val="32"/>
          <w:highlight w:val="none"/>
          <w:lang w:val="en-US" w:eastAsia="zh-CN"/>
        </w:rPr>
        <w:t>十一</w:t>
      </w:r>
      <w:r>
        <w:rPr>
          <w:rFonts w:hint="eastAsia" w:ascii="仿宋" w:hAnsi="仿宋" w:eastAsia="仿宋" w:cs="仿宋"/>
          <w:sz w:val="32"/>
          <w:szCs w:val="32"/>
          <w:highlight w:val="none"/>
        </w:rPr>
        <w:t>项，</w:t>
      </w:r>
      <w:r>
        <w:rPr>
          <w:rFonts w:hint="eastAsia" w:ascii="仿宋" w:hAnsi="仿宋" w:eastAsia="仿宋" w:cs="仿宋"/>
          <w:sz w:val="32"/>
          <w:szCs w:val="32"/>
        </w:rPr>
        <w:t>具体如下：</w:t>
      </w:r>
    </w:p>
    <w:p>
      <w:pPr>
        <w:keepNext w:val="0"/>
        <w:keepLines w:val="0"/>
        <w:pageBreakBefore w:val="0"/>
        <w:widowControl w:val="0"/>
        <w:numPr>
          <w:ilvl w:val="0"/>
          <w:numId w:val="1"/>
        </w:numPr>
        <w:kinsoku/>
        <w:wordWrap/>
        <w:overflowPunct/>
        <w:topLinePunct w:val="0"/>
        <w:autoSpaceDE/>
        <w:autoSpaceDN/>
        <w:bidi w:val="0"/>
        <w:adjustRightInd/>
        <w:snapToGrid/>
        <w:spacing w:before="157" w:beforeLines="50" w:line="600" w:lineRule="exact"/>
        <w:ind w:left="0" w:firstLine="0"/>
        <w:textAlignment w:val="auto"/>
        <w:rPr>
          <w:rFonts w:ascii="仿宋" w:hAnsi="仿宋" w:eastAsia="仿宋" w:cs="仿宋"/>
          <w:b/>
          <w:bCs/>
          <w:sz w:val="32"/>
          <w:szCs w:val="32"/>
        </w:rPr>
      </w:pPr>
      <w:r>
        <w:rPr>
          <w:rFonts w:hint="eastAsia" w:ascii="仿宋" w:hAnsi="仿宋" w:eastAsia="仿宋" w:cs="仿宋"/>
          <w:b/>
          <w:bCs/>
          <w:sz w:val="32"/>
          <w:szCs w:val="32"/>
        </w:rPr>
        <w:t>优秀组织类评选</w:t>
      </w:r>
    </w:p>
    <w:p>
      <w:pPr>
        <w:numPr>
          <w:ilvl w:val="0"/>
          <w:numId w:val="2"/>
        </w:numPr>
        <w:spacing w:line="600" w:lineRule="exact"/>
        <w:ind w:left="0" w:firstLine="0"/>
        <w:rPr>
          <w:rFonts w:ascii="仿宋" w:hAnsi="仿宋" w:eastAsia="仿宋" w:cs="仿宋"/>
          <w:b/>
          <w:bCs/>
          <w:sz w:val="30"/>
          <w:szCs w:val="30"/>
        </w:rPr>
      </w:pPr>
      <w:r>
        <w:rPr>
          <w:rFonts w:hint="eastAsia" w:ascii="仿宋" w:hAnsi="仿宋" w:eastAsia="仿宋" w:cs="仿宋"/>
          <w:b/>
          <w:bCs/>
          <w:sz w:val="30"/>
          <w:szCs w:val="30"/>
        </w:rPr>
        <w:t>2022—2023年度青岛市最佳雇主</w:t>
      </w:r>
    </w:p>
    <w:p>
      <w:pPr>
        <w:numPr>
          <w:ilvl w:val="0"/>
          <w:numId w:val="2"/>
        </w:numPr>
        <w:spacing w:line="600" w:lineRule="exact"/>
        <w:ind w:left="0" w:firstLine="0"/>
        <w:rPr>
          <w:rFonts w:ascii="仿宋" w:hAnsi="仿宋" w:eastAsia="仿宋" w:cs="仿宋"/>
          <w:b/>
          <w:bCs/>
          <w:sz w:val="30"/>
          <w:szCs w:val="30"/>
        </w:rPr>
      </w:pPr>
      <w:r>
        <w:rPr>
          <w:rFonts w:hint="eastAsia" w:ascii="仿宋" w:hAnsi="仿宋" w:eastAsia="仿宋" w:cs="仿宋"/>
          <w:b/>
          <w:bCs/>
          <w:sz w:val="30"/>
          <w:szCs w:val="30"/>
        </w:rPr>
        <w:t>2022—2023年度青岛市最佳工作场所</w:t>
      </w:r>
    </w:p>
    <w:p>
      <w:pPr>
        <w:numPr>
          <w:ilvl w:val="0"/>
          <w:numId w:val="2"/>
        </w:numPr>
        <w:spacing w:line="600" w:lineRule="exact"/>
        <w:ind w:left="0" w:firstLine="0"/>
        <w:rPr>
          <w:rFonts w:ascii="仿宋" w:hAnsi="仿宋" w:eastAsia="仿宋" w:cs="仿宋"/>
          <w:b/>
          <w:bCs/>
          <w:sz w:val="30"/>
          <w:szCs w:val="30"/>
        </w:rPr>
      </w:pPr>
      <w:r>
        <w:rPr>
          <w:rFonts w:hint="eastAsia" w:ascii="仿宋" w:hAnsi="仿宋" w:eastAsia="仿宋" w:cs="仿宋"/>
          <w:b/>
          <w:bCs/>
          <w:sz w:val="30"/>
          <w:szCs w:val="30"/>
        </w:rPr>
        <w:t>2022—2023年度青岛市企业最认可的优秀人力资源服务商</w:t>
      </w:r>
    </w:p>
    <w:p>
      <w:pPr>
        <w:numPr>
          <w:ilvl w:val="0"/>
          <w:numId w:val="1"/>
        </w:numPr>
        <w:spacing w:line="600" w:lineRule="exact"/>
        <w:ind w:left="0" w:firstLine="0"/>
        <w:rPr>
          <w:rFonts w:ascii="仿宋" w:hAnsi="仿宋" w:eastAsia="仿宋" w:cs="仿宋"/>
          <w:b/>
          <w:bCs/>
          <w:sz w:val="30"/>
          <w:szCs w:val="30"/>
        </w:rPr>
      </w:pPr>
      <w:r>
        <w:rPr>
          <w:rFonts w:hint="eastAsia" w:ascii="仿宋" w:hAnsi="仿宋" w:eastAsia="仿宋" w:cs="仿宋"/>
          <w:b/>
          <w:bCs/>
          <w:sz w:val="32"/>
          <w:szCs w:val="32"/>
        </w:rPr>
        <w:t>优秀人力资源管理者评选</w:t>
      </w:r>
    </w:p>
    <w:p>
      <w:pPr>
        <w:numPr>
          <w:ilvl w:val="0"/>
          <w:numId w:val="3"/>
        </w:numPr>
        <w:spacing w:line="600" w:lineRule="exact"/>
        <w:ind w:left="0" w:firstLine="0"/>
        <w:rPr>
          <w:rFonts w:ascii="仿宋" w:hAnsi="仿宋" w:eastAsia="仿宋" w:cs="仿宋"/>
          <w:b/>
          <w:bCs/>
          <w:sz w:val="30"/>
          <w:szCs w:val="30"/>
        </w:rPr>
      </w:pPr>
      <w:r>
        <w:rPr>
          <w:rFonts w:hint="eastAsia" w:ascii="仿宋" w:hAnsi="仿宋" w:eastAsia="仿宋" w:cs="仿宋"/>
          <w:b/>
          <w:bCs/>
          <w:sz w:val="30"/>
          <w:szCs w:val="30"/>
        </w:rPr>
        <w:t>2022—2023年度</w:t>
      </w:r>
      <w:r>
        <w:rPr>
          <w:rFonts w:hint="eastAsia" w:ascii="仿宋" w:hAnsi="仿宋" w:eastAsia="仿宋" w:cs="仿宋"/>
          <w:b/>
          <w:bCs/>
          <w:sz w:val="30"/>
          <w:szCs w:val="30"/>
          <w:highlight w:val="none"/>
          <w:lang w:val="en-US" w:eastAsia="zh-CN"/>
        </w:rPr>
        <w:t>人力资源管理领军人物</w:t>
      </w:r>
    </w:p>
    <w:p>
      <w:pPr>
        <w:numPr>
          <w:ilvl w:val="0"/>
          <w:numId w:val="3"/>
        </w:numPr>
        <w:spacing w:line="600" w:lineRule="exact"/>
        <w:ind w:left="0" w:firstLine="0"/>
        <w:rPr>
          <w:rFonts w:ascii="仿宋" w:hAnsi="仿宋" w:eastAsia="仿宋" w:cs="仿宋"/>
          <w:b/>
          <w:bCs/>
          <w:sz w:val="30"/>
          <w:szCs w:val="30"/>
        </w:rPr>
      </w:pPr>
      <w:r>
        <w:rPr>
          <w:rFonts w:hint="eastAsia" w:ascii="仿宋" w:hAnsi="仿宋" w:eastAsia="仿宋" w:cs="仿宋"/>
          <w:b/>
          <w:bCs/>
          <w:sz w:val="30"/>
          <w:szCs w:val="30"/>
        </w:rPr>
        <w:t>2022—2023年度优秀人力资源总监/部长</w:t>
      </w:r>
    </w:p>
    <w:p>
      <w:pPr>
        <w:numPr>
          <w:ilvl w:val="0"/>
          <w:numId w:val="3"/>
        </w:numPr>
        <w:spacing w:line="600" w:lineRule="exact"/>
        <w:ind w:left="0" w:firstLine="0"/>
        <w:rPr>
          <w:rFonts w:ascii="仿宋" w:hAnsi="仿宋" w:eastAsia="仿宋" w:cs="仿宋"/>
          <w:b/>
          <w:bCs/>
          <w:sz w:val="30"/>
          <w:szCs w:val="30"/>
        </w:rPr>
      </w:pPr>
      <w:r>
        <w:rPr>
          <w:rFonts w:hint="eastAsia" w:ascii="仿宋" w:hAnsi="仿宋" w:eastAsia="仿宋" w:cs="仿宋"/>
          <w:b/>
          <w:bCs/>
          <w:sz w:val="30"/>
          <w:szCs w:val="30"/>
        </w:rPr>
        <w:t>2022—2023年度优秀人力资源经理</w:t>
      </w:r>
      <w:r>
        <w:rPr>
          <w:rFonts w:hint="eastAsia" w:ascii="仿宋" w:hAnsi="仿宋" w:eastAsia="仿宋" w:cs="仿宋"/>
          <w:sz w:val="30"/>
          <w:szCs w:val="30"/>
        </w:rPr>
        <w:t>（含招聘、培训、薪酬绩效、劳动关系各模块及人力资源综合管理）</w:t>
      </w:r>
    </w:p>
    <w:p>
      <w:pPr>
        <w:numPr>
          <w:ilvl w:val="0"/>
          <w:numId w:val="1"/>
        </w:numPr>
        <w:spacing w:line="600" w:lineRule="exact"/>
        <w:ind w:left="0" w:firstLine="0"/>
        <w:rPr>
          <w:rFonts w:ascii="仿宋" w:hAnsi="仿宋" w:eastAsia="仿宋" w:cs="仿宋"/>
          <w:b/>
          <w:bCs/>
          <w:sz w:val="32"/>
          <w:szCs w:val="32"/>
        </w:rPr>
      </w:pPr>
      <w:r>
        <w:rPr>
          <w:rFonts w:hint="eastAsia" w:ascii="仿宋" w:hAnsi="仿宋" w:eastAsia="仿宋" w:cs="仿宋"/>
          <w:b/>
          <w:bCs/>
          <w:sz w:val="32"/>
          <w:szCs w:val="32"/>
        </w:rPr>
        <w:t>优秀实践项目评选</w:t>
      </w:r>
    </w:p>
    <w:p>
      <w:pPr>
        <w:numPr>
          <w:ilvl w:val="0"/>
          <w:numId w:val="4"/>
        </w:numPr>
        <w:spacing w:line="600" w:lineRule="exact"/>
        <w:ind w:left="0" w:firstLine="0"/>
        <w:rPr>
          <w:rFonts w:ascii="仿宋" w:hAnsi="仿宋" w:eastAsia="仿宋" w:cs="仿宋"/>
          <w:sz w:val="30"/>
          <w:szCs w:val="30"/>
        </w:rPr>
      </w:pPr>
      <w:bookmarkStart w:id="0" w:name="_Hlk143090108"/>
      <w:r>
        <w:rPr>
          <w:rFonts w:hint="eastAsia" w:ascii="仿宋" w:hAnsi="仿宋" w:eastAsia="仿宋" w:cs="仿宋"/>
          <w:b/>
          <w:bCs/>
          <w:sz w:val="30"/>
          <w:szCs w:val="30"/>
        </w:rPr>
        <w:t>2022—2023年度最佳人力资源管理实践项目</w:t>
      </w:r>
      <w:bookmarkEnd w:id="0"/>
      <w:r>
        <w:rPr>
          <w:rFonts w:hint="eastAsia" w:ascii="仿宋" w:hAnsi="仿宋" w:eastAsia="仿宋" w:cs="仿宋"/>
          <w:b/>
          <w:bCs/>
          <w:sz w:val="30"/>
          <w:szCs w:val="30"/>
        </w:rPr>
        <w:t>奖</w:t>
      </w:r>
    </w:p>
    <w:p>
      <w:pPr>
        <w:numPr>
          <w:ilvl w:val="0"/>
          <w:numId w:val="4"/>
        </w:numPr>
        <w:spacing w:line="600" w:lineRule="exact"/>
        <w:ind w:left="0" w:firstLine="0"/>
        <w:rPr>
          <w:rFonts w:ascii="仿宋" w:hAnsi="仿宋" w:eastAsia="仿宋" w:cs="仿宋"/>
          <w:sz w:val="30"/>
          <w:szCs w:val="30"/>
        </w:rPr>
      </w:pPr>
      <w:r>
        <w:rPr>
          <w:rFonts w:hint="eastAsia" w:ascii="仿宋" w:hAnsi="仿宋" w:eastAsia="仿宋" w:cs="仿宋"/>
          <w:b/>
          <w:bCs/>
          <w:sz w:val="30"/>
          <w:szCs w:val="30"/>
        </w:rPr>
        <w:t>2022—2023年度人力资源</w:t>
      </w:r>
      <w:r>
        <w:rPr>
          <w:rFonts w:hint="eastAsia" w:ascii="仿宋" w:hAnsi="仿宋" w:eastAsia="仿宋" w:cs="仿宋"/>
          <w:b/>
          <w:bCs/>
          <w:sz w:val="30"/>
          <w:szCs w:val="30"/>
          <w:lang w:val="en-US" w:eastAsia="zh-CN"/>
        </w:rPr>
        <w:t>公司最佳</w:t>
      </w:r>
      <w:r>
        <w:rPr>
          <w:rFonts w:ascii="仿宋" w:hAnsi="仿宋" w:eastAsia="仿宋" w:cs="仿宋"/>
          <w:b/>
          <w:bCs/>
          <w:sz w:val="30"/>
          <w:szCs w:val="30"/>
        </w:rPr>
        <w:t>服务</w:t>
      </w:r>
      <w:r>
        <w:rPr>
          <w:rFonts w:hint="eastAsia" w:ascii="仿宋" w:hAnsi="仿宋" w:eastAsia="仿宋" w:cs="仿宋"/>
          <w:b/>
          <w:bCs/>
          <w:sz w:val="30"/>
          <w:szCs w:val="30"/>
        </w:rPr>
        <w:t>实践项目奖</w:t>
      </w:r>
    </w:p>
    <w:p>
      <w:pPr>
        <w:numPr>
          <w:ilvl w:val="0"/>
          <w:numId w:val="4"/>
        </w:numPr>
        <w:spacing w:line="600" w:lineRule="exact"/>
        <w:ind w:left="0" w:firstLine="0"/>
        <w:rPr>
          <w:rFonts w:ascii="仿宋" w:hAnsi="仿宋" w:eastAsia="仿宋" w:cs="仿宋"/>
          <w:sz w:val="32"/>
          <w:szCs w:val="32"/>
        </w:rPr>
      </w:pPr>
      <w:r>
        <w:rPr>
          <w:rFonts w:hint="eastAsia" w:ascii="仿宋" w:hAnsi="仿宋" w:eastAsia="仿宋" w:cs="仿宋"/>
          <w:b/>
          <w:bCs/>
          <w:sz w:val="30"/>
          <w:szCs w:val="30"/>
        </w:rPr>
        <w:t>2022—2023年度青岛市新员工培训（培养）优秀实践项目奖</w:t>
      </w:r>
    </w:p>
    <w:p>
      <w:pPr>
        <w:numPr>
          <w:ilvl w:val="0"/>
          <w:numId w:val="4"/>
        </w:numPr>
        <w:spacing w:line="600" w:lineRule="exact"/>
        <w:ind w:left="0" w:firstLine="0"/>
        <w:rPr>
          <w:rFonts w:ascii="仿宋" w:hAnsi="仿宋" w:eastAsia="仿宋" w:cs="仿宋"/>
          <w:sz w:val="32"/>
          <w:szCs w:val="32"/>
          <w:highlight w:val="none"/>
        </w:rPr>
      </w:pPr>
      <w:r>
        <w:rPr>
          <w:rFonts w:hint="eastAsia" w:ascii="仿宋" w:hAnsi="仿宋" w:eastAsia="仿宋" w:cs="仿宋"/>
          <w:b/>
          <w:bCs/>
          <w:sz w:val="30"/>
          <w:szCs w:val="30"/>
          <w:highlight w:val="none"/>
        </w:rPr>
        <w:t>2022—2023年度青岛市人力资源数字化最佳实践</w:t>
      </w:r>
      <w:r>
        <w:rPr>
          <w:rFonts w:hint="eastAsia" w:ascii="仿宋" w:hAnsi="仿宋" w:eastAsia="仿宋" w:cs="仿宋"/>
          <w:b/>
          <w:bCs/>
          <w:sz w:val="30"/>
          <w:szCs w:val="30"/>
          <w:highlight w:val="none"/>
          <w:lang w:val="en-US" w:eastAsia="zh-CN"/>
        </w:rPr>
        <w:t>项目</w:t>
      </w:r>
      <w:r>
        <w:rPr>
          <w:rFonts w:hint="eastAsia" w:ascii="仿宋" w:hAnsi="仿宋" w:eastAsia="仿宋" w:cs="仿宋"/>
          <w:b/>
          <w:bCs/>
          <w:sz w:val="30"/>
          <w:szCs w:val="30"/>
          <w:highlight w:val="none"/>
        </w:rPr>
        <w:t>奖</w:t>
      </w:r>
    </w:p>
    <w:p>
      <w:pPr>
        <w:numPr>
          <w:ilvl w:val="0"/>
          <w:numId w:val="1"/>
        </w:numPr>
        <w:spacing w:line="600" w:lineRule="exact"/>
        <w:ind w:left="0" w:firstLine="0"/>
        <w:rPr>
          <w:rFonts w:ascii="仿宋" w:hAnsi="仿宋" w:eastAsia="仿宋" w:cs="仿宋"/>
          <w:b/>
          <w:bCs/>
          <w:sz w:val="30"/>
          <w:szCs w:val="30"/>
        </w:rPr>
      </w:pPr>
      <w:r>
        <w:rPr>
          <w:rFonts w:hint="eastAsia" w:ascii="仿宋" w:hAnsi="仿宋" w:eastAsia="仿宋" w:cs="仿宋"/>
          <w:b/>
          <w:bCs/>
          <w:sz w:val="30"/>
          <w:szCs w:val="30"/>
        </w:rPr>
        <w:t>人力资源新创奖评选</w:t>
      </w:r>
    </w:p>
    <w:p>
      <w:pPr>
        <w:numPr>
          <w:ilvl w:val="0"/>
          <w:numId w:val="5"/>
        </w:numPr>
        <w:spacing w:line="600" w:lineRule="exact"/>
        <w:rPr>
          <w:rFonts w:hint="eastAsia" w:ascii="仿宋" w:hAnsi="仿宋" w:eastAsia="仿宋" w:cs="仿宋"/>
          <w:sz w:val="32"/>
          <w:szCs w:val="32"/>
        </w:rPr>
      </w:pPr>
      <w:r>
        <w:rPr>
          <w:rFonts w:hint="eastAsia" w:ascii="仿宋" w:hAnsi="仿宋" w:eastAsia="仿宋" w:cs="仿宋"/>
          <w:b/>
          <w:bCs/>
          <w:sz w:val="30"/>
          <w:szCs w:val="30"/>
          <w:highlight w:val="none"/>
        </w:rPr>
        <w:t>2022—2023年度青岛市人力资源新创奖</w:t>
      </w:r>
      <w:r>
        <w:rPr>
          <w:rFonts w:hint="eastAsia" w:ascii="仿宋" w:hAnsi="仿宋" w:eastAsia="仿宋" w:cs="仿宋"/>
          <w:sz w:val="30"/>
          <w:szCs w:val="30"/>
          <w:highlight w:val="none"/>
        </w:rPr>
        <w:t>（旨在表彰以上奖项未涉及的，在人力资源领域有创新、影响力或有特殊贡献的个人和组织）</w:t>
      </w:r>
    </w:p>
    <w:p>
      <w:pPr>
        <w:keepNext w:val="0"/>
        <w:keepLines w:val="0"/>
        <w:pageBreakBefore w:val="0"/>
        <w:widowControl w:val="0"/>
        <w:kinsoku/>
        <w:wordWrap/>
        <w:overflowPunct/>
        <w:topLinePunct w:val="0"/>
        <w:autoSpaceDE/>
        <w:autoSpaceDN/>
        <w:bidi w:val="0"/>
        <w:adjustRightInd/>
        <w:snapToGrid/>
        <w:spacing w:before="157" w:beforeLines="50"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为使评选客观、公正，协会借鉴国内外先进经验及国际通用准则。</w:t>
      </w:r>
      <w:r>
        <w:rPr>
          <w:rFonts w:ascii="仿宋" w:hAnsi="仿宋" w:eastAsia="仿宋" w:cs="仿宋"/>
          <w:sz w:val="32"/>
          <w:szCs w:val="32"/>
          <w:highlight w:val="none"/>
        </w:rPr>
        <w:t>以上</w:t>
      </w:r>
      <w:r>
        <w:rPr>
          <w:rFonts w:hint="eastAsia" w:ascii="仿宋" w:hAnsi="仿宋" w:eastAsia="仿宋" w:cs="仿宋"/>
          <w:sz w:val="32"/>
          <w:szCs w:val="32"/>
          <w:highlight w:val="none"/>
        </w:rPr>
        <w:t>也包括人</w:t>
      </w:r>
      <w:r>
        <w:rPr>
          <w:rFonts w:ascii="仿宋" w:hAnsi="仿宋" w:eastAsia="仿宋" w:cs="仿宋"/>
          <w:sz w:val="32"/>
          <w:szCs w:val="32"/>
          <w:highlight w:val="none"/>
        </w:rPr>
        <w:t>力资源</w:t>
      </w:r>
      <w:r>
        <w:rPr>
          <w:rFonts w:hint="eastAsia" w:ascii="仿宋" w:hAnsi="仿宋" w:eastAsia="仿宋" w:cs="仿宋"/>
          <w:sz w:val="32"/>
          <w:szCs w:val="32"/>
          <w:highlight w:val="none"/>
        </w:rPr>
        <w:t>服务领域等机构。</w:t>
      </w:r>
      <w:r>
        <w:rPr>
          <w:rFonts w:hint="eastAsia" w:ascii="仿宋" w:hAnsi="仿宋" w:eastAsia="仿宋" w:cs="仿宋"/>
          <w:sz w:val="32"/>
          <w:szCs w:val="32"/>
        </w:rPr>
        <w:t>现将有关评选具体工作通知如下：</w:t>
      </w:r>
    </w:p>
    <w:p>
      <w:pPr>
        <w:keepNext w:val="0"/>
        <w:keepLines w:val="0"/>
        <w:pageBreakBefore w:val="0"/>
        <w:widowControl w:val="0"/>
        <w:numPr>
          <w:ilvl w:val="0"/>
          <w:numId w:val="6"/>
        </w:numPr>
        <w:kinsoku/>
        <w:wordWrap/>
        <w:overflowPunct/>
        <w:topLinePunct w:val="0"/>
        <w:autoSpaceDE/>
        <w:autoSpaceDN/>
        <w:bidi w:val="0"/>
        <w:adjustRightInd/>
        <w:snapToGrid/>
        <w:spacing w:before="313" w:beforeLines="100" w:line="600" w:lineRule="exact"/>
        <w:ind w:left="0" w:firstLine="0"/>
        <w:textAlignment w:val="auto"/>
        <w:rPr>
          <w:rFonts w:ascii="楷体" w:hAnsi="楷体" w:eastAsia="楷体" w:cs="楷体"/>
          <w:b/>
          <w:bCs/>
          <w:sz w:val="30"/>
          <w:szCs w:val="30"/>
        </w:rPr>
      </w:pPr>
      <w:r>
        <w:rPr>
          <w:rFonts w:hint="eastAsia" w:ascii="楷体" w:hAnsi="楷体" w:eastAsia="楷体" w:cs="楷体"/>
          <w:b/>
          <w:bCs/>
          <w:sz w:val="32"/>
          <w:szCs w:val="32"/>
        </w:rPr>
        <w:t>2022—2023年度青岛市最佳雇主</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textAlignment w:val="auto"/>
        <w:rPr>
          <w:rFonts w:ascii="楷体" w:hAnsi="楷体" w:eastAsia="楷体" w:cs="楷体"/>
          <w:b/>
          <w:bCs/>
          <w:sz w:val="30"/>
          <w:szCs w:val="30"/>
        </w:rPr>
      </w:pPr>
      <w:r>
        <w:rPr>
          <w:rFonts w:hint="eastAsia" w:ascii="楷体" w:hAnsi="楷体" w:eastAsia="楷体" w:cs="楷体"/>
          <w:b/>
          <w:bCs/>
          <w:sz w:val="30"/>
          <w:szCs w:val="30"/>
        </w:rPr>
        <w:t>参选范围：</w:t>
      </w:r>
      <w:r>
        <w:rPr>
          <w:rFonts w:hint="eastAsia" w:ascii="仿宋" w:hAnsi="仿宋" w:eastAsia="仿宋" w:cs="仿宋"/>
          <w:sz w:val="30"/>
          <w:szCs w:val="30"/>
          <w:lang w:val="en-US" w:eastAsia="zh-CN"/>
        </w:rPr>
        <w:t>协会会员及</w:t>
      </w:r>
      <w:r>
        <w:rPr>
          <w:rFonts w:hint="eastAsia" w:ascii="仿宋" w:hAnsi="仿宋" w:eastAsia="仿宋" w:cs="仿宋"/>
          <w:sz w:val="30"/>
          <w:szCs w:val="30"/>
        </w:rPr>
        <w:t>在青岛市注册的各类企业单位。</w:t>
      </w:r>
    </w:p>
    <w:p>
      <w:pPr>
        <w:numPr>
          <w:ilvl w:val="0"/>
          <w:numId w:val="8"/>
        </w:numPr>
        <w:spacing w:line="600" w:lineRule="exact"/>
        <w:ind w:left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“青岛市规模性最佳雇主”：人员规模≥1000人，营业收入≥10亿元，成立时间≥10年且近三个自然年度持续保持盈利。</w:t>
      </w:r>
    </w:p>
    <w:p>
      <w:pPr>
        <w:numPr>
          <w:ilvl w:val="0"/>
          <w:numId w:val="8"/>
        </w:numPr>
        <w:spacing w:line="600" w:lineRule="exact"/>
        <w:ind w:leftChars="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“青岛市成长性最佳雇主”：人员规模≥150人，营业收入≥5000万元，成立时间≥5年且近三个自然年度持续保持盈利。</w:t>
      </w:r>
    </w:p>
    <w:p>
      <w:pPr>
        <w:numPr>
          <w:ilvl w:val="0"/>
          <w:numId w:val="8"/>
        </w:numPr>
        <w:spacing w:line="600" w:lineRule="exact"/>
        <w:ind w:leftChars="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近三年内获得过该奖项的企业，不再参与本年度评选。</w:t>
      </w:r>
    </w:p>
    <w:p>
      <w:pPr>
        <w:numPr>
          <w:ilvl w:val="0"/>
          <w:numId w:val="7"/>
        </w:numPr>
        <w:spacing w:line="600" w:lineRule="exact"/>
        <w:ind w:left="0"/>
        <w:rPr>
          <w:rFonts w:ascii="楷体" w:hAnsi="楷体" w:eastAsia="楷体" w:cs="楷体"/>
          <w:b/>
          <w:bCs/>
          <w:sz w:val="30"/>
          <w:szCs w:val="30"/>
        </w:rPr>
      </w:pPr>
      <w:r>
        <w:rPr>
          <w:rFonts w:hint="eastAsia" w:ascii="楷体" w:hAnsi="楷体" w:eastAsia="楷体" w:cs="楷体"/>
          <w:b/>
          <w:bCs/>
          <w:sz w:val="30"/>
          <w:szCs w:val="30"/>
        </w:rPr>
        <w:t>评选标准</w:t>
      </w:r>
    </w:p>
    <w:p>
      <w:pPr>
        <w:numPr>
          <w:ilvl w:val="0"/>
          <w:numId w:val="0"/>
        </w:numPr>
        <w:spacing w:line="600" w:lineRule="exact"/>
        <w:rPr>
          <w:rFonts w:hint="eastAsia" w:ascii="仿宋" w:hAnsi="仿宋" w:eastAsia="仿宋" w:cs="仿宋"/>
          <w:sz w:val="30"/>
          <w:szCs w:val="30"/>
        </w:rPr>
      </w:pPr>
      <w:r>
        <w:rPr>
          <w:rFonts w:hint="eastAsia" w:ascii="仿宋" w:hAnsi="仿宋" w:eastAsia="仿宋" w:cs="仿宋"/>
          <w:sz w:val="30"/>
          <w:szCs w:val="30"/>
        </w:rPr>
        <w:t>《青岛市最佳雇主评价指标体系》</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附件一）</w:t>
      </w:r>
    </w:p>
    <w:p>
      <w:pPr>
        <w:spacing w:line="600" w:lineRule="exact"/>
        <w:rPr>
          <w:rFonts w:ascii="楷体" w:hAnsi="楷体" w:eastAsia="楷体" w:cs="楷体"/>
          <w:sz w:val="30"/>
          <w:szCs w:val="30"/>
        </w:rPr>
      </w:pPr>
      <w:r>
        <w:rPr>
          <w:rFonts w:hint="eastAsia" w:ascii="楷体" w:hAnsi="楷体" w:eastAsia="楷体" w:cs="楷体"/>
          <w:b/>
          <w:bCs/>
          <w:sz w:val="30"/>
          <w:szCs w:val="30"/>
        </w:rPr>
        <w:t>（三）工作程序</w:t>
      </w:r>
    </w:p>
    <w:p>
      <w:pPr>
        <w:numPr>
          <w:ilvl w:val="0"/>
          <w:numId w:val="9"/>
        </w:numPr>
        <w:spacing w:line="600" w:lineRule="exact"/>
        <w:ind w:left="0" w:firstLine="0"/>
        <w:rPr>
          <w:rFonts w:ascii="仿宋" w:hAnsi="仿宋" w:eastAsia="仿宋" w:cs="仿宋"/>
          <w:sz w:val="30"/>
          <w:szCs w:val="30"/>
        </w:rPr>
      </w:pPr>
      <w:r>
        <w:rPr>
          <w:rFonts w:hint="eastAsia" w:ascii="仿宋" w:hAnsi="仿宋" w:eastAsia="仿宋" w:cs="仿宋"/>
          <w:sz w:val="30"/>
          <w:szCs w:val="30"/>
        </w:rPr>
        <w:t>推荐申报：填写相关申报材料及有关证书等材料，报送至协会秘书处。</w:t>
      </w:r>
    </w:p>
    <w:p>
      <w:pPr>
        <w:numPr>
          <w:ilvl w:val="0"/>
          <w:numId w:val="9"/>
        </w:numPr>
        <w:spacing w:line="600" w:lineRule="exact"/>
        <w:ind w:left="0" w:firstLine="0"/>
        <w:rPr>
          <w:rFonts w:ascii="仿宋" w:hAnsi="仿宋" w:eastAsia="仿宋" w:cs="仿宋"/>
          <w:sz w:val="30"/>
          <w:szCs w:val="30"/>
        </w:rPr>
      </w:pPr>
      <w:r>
        <w:rPr>
          <w:rFonts w:hint="eastAsia" w:ascii="仿宋" w:hAnsi="仿宋" w:eastAsia="仿宋" w:cs="仿宋"/>
          <w:sz w:val="30"/>
          <w:szCs w:val="30"/>
          <w:lang w:val="en-US" w:eastAsia="zh-CN"/>
        </w:rPr>
        <w:t>建立评审专家库，从评审专家库中选取不少于六名评委成立评审专家组。</w:t>
      </w:r>
    </w:p>
    <w:p>
      <w:pPr>
        <w:numPr>
          <w:ilvl w:val="0"/>
          <w:numId w:val="9"/>
        </w:numPr>
        <w:spacing w:line="600" w:lineRule="exact"/>
        <w:ind w:left="0" w:firstLine="0"/>
        <w:rPr>
          <w:rFonts w:ascii="仿宋" w:hAnsi="仿宋" w:eastAsia="仿宋" w:cs="仿宋"/>
          <w:sz w:val="30"/>
          <w:szCs w:val="30"/>
          <w:highlight w:val="none"/>
        </w:rPr>
      </w:pPr>
      <w:r>
        <w:rPr>
          <w:rFonts w:hint="eastAsia" w:ascii="仿宋" w:hAnsi="仿宋" w:eastAsia="仿宋" w:cs="仿宋"/>
          <w:sz w:val="30"/>
          <w:szCs w:val="30"/>
          <w:highlight w:val="none"/>
        </w:rPr>
        <w:t>初评：</w:t>
      </w:r>
      <w:r>
        <w:rPr>
          <w:rFonts w:hint="eastAsia" w:ascii="仿宋" w:hAnsi="仿宋" w:eastAsia="仿宋" w:cs="仿宋"/>
          <w:sz w:val="30"/>
          <w:szCs w:val="30"/>
          <w:highlight w:val="none"/>
          <w:lang w:val="en-US" w:eastAsia="zh-CN"/>
        </w:rPr>
        <w:t>经评审专家组初审</w:t>
      </w:r>
      <w:r>
        <w:rPr>
          <w:rFonts w:hint="eastAsia" w:ascii="仿宋" w:hAnsi="仿宋" w:eastAsia="仿宋" w:cs="仿宋"/>
          <w:sz w:val="30"/>
          <w:szCs w:val="30"/>
          <w:highlight w:val="none"/>
        </w:rPr>
        <w:t>确认申报材料完备，</w:t>
      </w:r>
      <w:r>
        <w:rPr>
          <w:rFonts w:hint="eastAsia" w:ascii="仿宋" w:hAnsi="仿宋" w:eastAsia="仿宋" w:cs="仿宋"/>
          <w:sz w:val="30"/>
          <w:szCs w:val="30"/>
          <w:highlight w:val="none"/>
          <w:lang w:val="en-US" w:eastAsia="zh-CN"/>
        </w:rPr>
        <w:t>组织</w:t>
      </w:r>
      <w:r>
        <w:rPr>
          <w:rFonts w:hint="eastAsia" w:ascii="仿宋" w:hAnsi="仿宋" w:eastAsia="仿宋" w:cs="仿宋"/>
          <w:sz w:val="30"/>
          <w:szCs w:val="30"/>
          <w:highlight w:val="none"/>
        </w:rPr>
        <w:t>评审专家</w:t>
      </w:r>
      <w:r>
        <w:rPr>
          <w:rFonts w:hint="eastAsia" w:ascii="仿宋" w:hAnsi="仿宋" w:eastAsia="仿宋" w:cs="仿宋"/>
          <w:sz w:val="30"/>
          <w:szCs w:val="30"/>
          <w:highlight w:val="none"/>
          <w:lang w:val="en-US" w:eastAsia="zh-CN"/>
        </w:rPr>
        <w:t>及会员企业代表到申报企业实地参访考察及交流</w:t>
      </w:r>
      <w:r>
        <w:rPr>
          <w:rFonts w:hint="eastAsia" w:ascii="仿宋" w:hAnsi="仿宋" w:eastAsia="仿宋" w:cs="仿宋"/>
          <w:sz w:val="30"/>
          <w:szCs w:val="30"/>
          <w:highlight w:val="none"/>
        </w:rPr>
        <w:t>后，确定通过名单</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占比20%）。</w:t>
      </w:r>
    </w:p>
    <w:p>
      <w:pPr>
        <w:numPr>
          <w:ilvl w:val="0"/>
          <w:numId w:val="9"/>
        </w:numPr>
        <w:spacing w:line="600" w:lineRule="exact"/>
        <w:ind w:left="0" w:firstLine="0"/>
        <w:rPr>
          <w:rFonts w:ascii="仿宋" w:hAnsi="仿宋" w:eastAsia="仿宋" w:cs="仿宋"/>
          <w:sz w:val="30"/>
          <w:szCs w:val="30"/>
        </w:rPr>
      </w:pPr>
      <w:r>
        <w:rPr>
          <w:rFonts w:hint="eastAsia" w:ascii="仿宋" w:hAnsi="仿宋" w:eastAsia="仿宋" w:cs="仿宋"/>
          <w:sz w:val="30"/>
          <w:szCs w:val="30"/>
          <w:highlight w:val="none"/>
        </w:rPr>
        <w:t>终评：每个入围企业现场进行</w:t>
      </w:r>
      <w:r>
        <w:rPr>
          <w:rFonts w:hint="eastAsia" w:ascii="仿宋" w:hAnsi="仿宋" w:eastAsia="仿宋" w:cs="仿宋"/>
          <w:sz w:val="30"/>
          <w:szCs w:val="30"/>
          <w:highlight w:val="none"/>
          <w:lang w:val="en-US" w:eastAsia="zh-CN"/>
        </w:rPr>
        <w:t>20</w:t>
      </w:r>
      <w:r>
        <w:rPr>
          <w:rFonts w:hint="eastAsia" w:ascii="仿宋" w:hAnsi="仿宋" w:eastAsia="仿宋" w:cs="仿宋"/>
          <w:sz w:val="30"/>
          <w:szCs w:val="30"/>
          <w:highlight w:val="none"/>
        </w:rPr>
        <w:t>分钟的企业</w:t>
      </w:r>
      <w:r>
        <w:rPr>
          <w:rFonts w:hint="eastAsia" w:ascii="仿宋" w:hAnsi="仿宋" w:eastAsia="仿宋" w:cs="仿宋"/>
          <w:sz w:val="30"/>
          <w:szCs w:val="30"/>
          <w:highlight w:val="none"/>
          <w:lang w:val="en-US" w:eastAsia="zh-CN"/>
        </w:rPr>
        <w:t>最佳雇主评选答辩</w:t>
      </w:r>
      <w:r>
        <w:rPr>
          <w:rFonts w:hint="eastAsia" w:ascii="仿宋" w:hAnsi="仿宋" w:eastAsia="仿宋" w:cs="仿宋"/>
          <w:sz w:val="30"/>
          <w:szCs w:val="30"/>
          <w:highlight w:val="none"/>
        </w:rPr>
        <w:t>，专家组根据最佳雇主评价指标体系进行评</w:t>
      </w:r>
      <w:r>
        <w:rPr>
          <w:rFonts w:hint="eastAsia" w:ascii="仿宋" w:hAnsi="仿宋" w:eastAsia="仿宋" w:cs="仿宋"/>
          <w:sz w:val="30"/>
          <w:szCs w:val="30"/>
          <w:highlight w:val="none"/>
          <w:lang w:val="en-US" w:eastAsia="zh-CN"/>
        </w:rPr>
        <w:t>分</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占比80%）。</w:t>
      </w:r>
    </w:p>
    <w:p>
      <w:pPr>
        <w:spacing w:line="600" w:lineRule="exact"/>
        <w:rPr>
          <w:rFonts w:ascii="楷体" w:hAnsi="楷体" w:eastAsia="楷体" w:cs="楷体"/>
          <w:sz w:val="30"/>
          <w:szCs w:val="30"/>
        </w:rPr>
      </w:pPr>
      <w:r>
        <w:rPr>
          <w:rFonts w:hint="eastAsia" w:ascii="楷体" w:hAnsi="楷体" w:eastAsia="楷体" w:cs="楷体"/>
          <w:b/>
          <w:bCs/>
          <w:sz w:val="30"/>
          <w:szCs w:val="30"/>
        </w:rPr>
        <w:t>（四）</w:t>
      </w:r>
      <w:bookmarkStart w:id="1" w:name="_Hlk42263195"/>
      <w:r>
        <w:rPr>
          <w:rFonts w:hint="eastAsia" w:ascii="楷体" w:hAnsi="楷体" w:eastAsia="楷体" w:cs="楷体"/>
          <w:b/>
          <w:bCs/>
          <w:sz w:val="30"/>
          <w:szCs w:val="30"/>
        </w:rPr>
        <w:t>申报材料及要求</w:t>
      </w:r>
      <w:bookmarkEnd w:id="1"/>
    </w:p>
    <w:p>
      <w:pPr>
        <w:numPr>
          <w:ilvl w:val="0"/>
          <w:numId w:val="10"/>
        </w:numPr>
        <w:spacing w:line="600" w:lineRule="exact"/>
        <w:rPr>
          <w:rFonts w:ascii="仿宋" w:hAnsi="仿宋" w:eastAsia="仿宋" w:cs="仿宋"/>
          <w:sz w:val="30"/>
          <w:szCs w:val="30"/>
        </w:rPr>
      </w:pPr>
      <w:r>
        <w:rPr>
          <w:rFonts w:hint="eastAsia" w:ascii="仿宋" w:hAnsi="仿宋" w:eastAsia="仿宋" w:cs="仿宋"/>
          <w:sz w:val="30"/>
          <w:szCs w:val="30"/>
        </w:rPr>
        <w:t>《青岛市最佳雇主申报表》</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附件二）</w:t>
      </w:r>
      <w:r>
        <w:rPr>
          <w:rFonts w:hint="eastAsia" w:ascii="仿宋" w:hAnsi="仿宋" w:eastAsia="仿宋" w:cs="仿宋"/>
          <w:sz w:val="30"/>
          <w:szCs w:val="30"/>
        </w:rPr>
        <w:t>；</w:t>
      </w:r>
    </w:p>
    <w:p>
      <w:pPr>
        <w:numPr>
          <w:ilvl w:val="0"/>
          <w:numId w:val="10"/>
        </w:numPr>
        <w:spacing w:line="600" w:lineRule="exact"/>
        <w:rPr>
          <w:rFonts w:ascii="仿宋" w:hAnsi="仿宋" w:eastAsia="仿宋" w:cs="仿宋"/>
          <w:sz w:val="30"/>
          <w:szCs w:val="30"/>
        </w:rPr>
      </w:pPr>
      <w:r>
        <w:rPr>
          <w:rFonts w:hint="eastAsia" w:ascii="仿宋" w:hAnsi="仿宋" w:eastAsia="仿宋" w:cs="仿宋"/>
          <w:sz w:val="30"/>
          <w:szCs w:val="30"/>
        </w:rPr>
        <w:t>企业履行雇主责任的书面材料（不少于2000字，供专家组评选用，要求采用图文并茂方式）；</w:t>
      </w:r>
    </w:p>
    <w:p>
      <w:pPr>
        <w:numPr>
          <w:ilvl w:val="0"/>
          <w:numId w:val="10"/>
        </w:numPr>
        <w:spacing w:line="600" w:lineRule="exact"/>
        <w:rPr>
          <w:rFonts w:ascii="仿宋" w:hAnsi="仿宋" w:eastAsia="仿宋" w:cs="仿宋"/>
          <w:sz w:val="30"/>
          <w:szCs w:val="30"/>
        </w:rPr>
      </w:pPr>
      <w:r>
        <w:rPr>
          <w:rFonts w:hint="eastAsia" w:ascii="仿宋" w:hAnsi="仿宋" w:eastAsia="仿宋" w:cs="仿宋"/>
          <w:sz w:val="30"/>
          <w:szCs w:val="30"/>
        </w:rPr>
        <w:t>营业执照及有关获奖证书复印件；</w:t>
      </w:r>
    </w:p>
    <w:p>
      <w:pPr>
        <w:numPr>
          <w:ilvl w:val="0"/>
          <w:numId w:val="10"/>
        </w:numPr>
        <w:spacing w:line="600" w:lineRule="exact"/>
        <w:ind w:left="425" w:leftChars="0" w:hanging="425" w:firstLineChars="0"/>
        <w:jc w:val="left"/>
        <w:rPr>
          <w:rFonts w:ascii="仿宋" w:hAnsi="仿宋" w:eastAsia="仿宋" w:cs="仿宋"/>
          <w:kern w:val="0"/>
          <w:sz w:val="32"/>
          <w:szCs w:val="32"/>
        </w:rPr>
      </w:pPr>
      <w:r>
        <w:rPr>
          <w:rFonts w:hint="eastAsia" w:ascii="仿宋" w:hAnsi="仿宋" w:eastAsia="仿宋" w:cs="仿宋"/>
          <w:sz w:val="30"/>
          <w:szCs w:val="30"/>
        </w:rPr>
        <w:t>企业承诺书</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参考</w:t>
      </w:r>
      <w:r>
        <w:rPr>
          <w:rFonts w:hint="eastAsia" w:ascii="仿宋" w:hAnsi="仿宋" w:eastAsia="仿宋" w:cs="仿宋"/>
          <w:b/>
          <w:bCs/>
          <w:sz w:val="30"/>
          <w:szCs w:val="30"/>
          <w:lang w:val="en-US" w:eastAsia="zh-CN"/>
        </w:rPr>
        <w:t>模板二</w:t>
      </w:r>
      <w:r>
        <w:rPr>
          <w:rFonts w:hint="eastAsia" w:ascii="仿宋" w:hAnsi="仿宋" w:eastAsia="仿宋" w:cs="仿宋"/>
          <w:sz w:val="30"/>
          <w:szCs w:val="30"/>
          <w:lang w:val="en-US" w:eastAsia="zh-CN"/>
        </w:rPr>
        <w:t>）</w:t>
      </w:r>
      <w:r>
        <w:rPr>
          <w:rFonts w:hint="eastAsia" w:ascii="仿宋" w:hAnsi="仿宋" w:eastAsia="仿宋" w:cs="仿宋"/>
          <w:sz w:val="30"/>
          <w:szCs w:val="30"/>
        </w:rPr>
        <w:t>。</w:t>
      </w:r>
    </w:p>
    <w:p>
      <w:pPr>
        <w:keepNext w:val="0"/>
        <w:keepLines w:val="0"/>
        <w:pageBreakBefore w:val="0"/>
        <w:widowControl w:val="0"/>
        <w:numPr>
          <w:ilvl w:val="0"/>
          <w:numId w:val="6"/>
        </w:numPr>
        <w:kinsoku/>
        <w:wordWrap/>
        <w:overflowPunct/>
        <w:topLinePunct w:val="0"/>
        <w:autoSpaceDE/>
        <w:autoSpaceDN/>
        <w:bidi w:val="0"/>
        <w:adjustRightInd/>
        <w:snapToGrid/>
        <w:spacing w:before="313" w:beforeLines="100" w:line="600" w:lineRule="exact"/>
        <w:ind w:left="0" w:firstLine="0"/>
        <w:textAlignment w:val="auto"/>
        <w:rPr>
          <w:rFonts w:ascii="仿宋" w:hAnsi="仿宋" w:eastAsia="仿宋" w:cs="仿宋"/>
          <w:b/>
          <w:bCs/>
          <w:color w:val="0000FF"/>
          <w:sz w:val="32"/>
          <w:szCs w:val="32"/>
        </w:rPr>
      </w:pPr>
      <w:r>
        <w:rPr>
          <w:rFonts w:hint="eastAsia" w:ascii="楷体" w:hAnsi="楷体" w:eastAsia="楷体" w:cs="楷体"/>
          <w:b/>
          <w:bCs/>
          <w:sz w:val="32"/>
          <w:szCs w:val="32"/>
        </w:rPr>
        <w:t>2022-2023年度青岛市最佳工作场所</w:t>
      </w:r>
    </w:p>
    <w:p>
      <w:pPr>
        <w:spacing w:line="600" w:lineRule="exact"/>
        <w:rPr>
          <w:rFonts w:ascii="楷体" w:hAnsi="楷体" w:eastAsia="楷体" w:cs="楷体"/>
          <w:b/>
          <w:bCs/>
          <w:sz w:val="30"/>
          <w:szCs w:val="30"/>
        </w:rPr>
      </w:pPr>
      <w:r>
        <w:rPr>
          <w:rFonts w:hint="eastAsia" w:ascii="楷体" w:hAnsi="楷体" w:eastAsia="楷体" w:cs="楷体"/>
          <w:b/>
          <w:bCs/>
          <w:sz w:val="30"/>
          <w:szCs w:val="30"/>
        </w:rPr>
        <w:t>（一）参选范围：</w:t>
      </w:r>
      <w:r>
        <w:rPr>
          <w:rFonts w:hint="eastAsia" w:ascii="仿宋" w:hAnsi="仿宋" w:eastAsia="仿宋" w:cs="仿宋"/>
          <w:sz w:val="30"/>
          <w:szCs w:val="30"/>
          <w:lang w:val="en-US" w:eastAsia="zh-CN"/>
        </w:rPr>
        <w:t>协会会员及</w:t>
      </w:r>
      <w:r>
        <w:rPr>
          <w:rFonts w:hint="eastAsia" w:ascii="仿宋" w:hAnsi="仿宋" w:eastAsia="仿宋" w:cs="仿宋"/>
          <w:sz w:val="30"/>
          <w:szCs w:val="30"/>
        </w:rPr>
        <w:t>在青岛市注册的各类企业单位</w:t>
      </w:r>
      <w:r>
        <w:rPr>
          <w:rFonts w:hint="eastAsia" w:ascii="楷体" w:hAnsi="楷体" w:eastAsia="楷体" w:cs="楷体"/>
          <w:sz w:val="30"/>
          <w:szCs w:val="30"/>
        </w:rPr>
        <w:t>。</w:t>
      </w:r>
    </w:p>
    <w:p>
      <w:pPr>
        <w:spacing w:line="600" w:lineRule="exact"/>
        <w:rPr>
          <w:rFonts w:ascii="楷体" w:hAnsi="楷体" w:eastAsia="楷体" w:cs="楷体"/>
          <w:b/>
          <w:bCs/>
          <w:sz w:val="30"/>
          <w:szCs w:val="30"/>
        </w:rPr>
      </w:pPr>
      <w:r>
        <w:rPr>
          <w:rFonts w:hint="eastAsia" w:ascii="楷体" w:hAnsi="楷体" w:eastAsia="楷体" w:cs="楷体"/>
          <w:b/>
          <w:bCs/>
          <w:sz w:val="30"/>
          <w:szCs w:val="30"/>
        </w:rPr>
        <w:t>（二）评选标准</w:t>
      </w:r>
    </w:p>
    <w:p>
      <w:pPr>
        <w:spacing w:line="600" w:lineRule="exact"/>
        <w:rPr>
          <w:rFonts w:ascii="仿宋" w:hAnsi="仿宋" w:eastAsia="仿宋" w:cs="仿宋"/>
          <w:sz w:val="30"/>
          <w:szCs w:val="30"/>
        </w:rPr>
      </w:pPr>
      <w:r>
        <w:rPr>
          <w:rFonts w:hint="eastAsia" w:ascii="仿宋" w:hAnsi="仿宋" w:eastAsia="仿宋" w:cs="仿宋"/>
          <w:sz w:val="30"/>
          <w:szCs w:val="30"/>
        </w:rPr>
        <w:t>《青岛市最佳工作场所评价指标体系》（详见</w:t>
      </w:r>
      <w:r>
        <w:rPr>
          <w:rFonts w:hint="eastAsia" w:ascii="仿宋" w:hAnsi="仿宋" w:eastAsia="仿宋" w:cs="仿宋"/>
          <w:b/>
          <w:bCs/>
          <w:sz w:val="30"/>
          <w:szCs w:val="30"/>
        </w:rPr>
        <w:t>附件三</w:t>
      </w:r>
      <w:r>
        <w:rPr>
          <w:rFonts w:hint="eastAsia" w:ascii="仿宋" w:hAnsi="仿宋" w:eastAsia="仿宋" w:cs="仿宋"/>
          <w:sz w:val="30"/>
          <w:szCs w:val="30"/>
        </w:rPr>
        <w:t>）。</w:t>
      </w:r>
    </w:p>
    <w:p>
      <w:pPr>
        <w:spacing w:line="600" w:lineRule="exact"/>
        <w:rPr>
          <w:rFonts w:ascii="楷体" w:hAnsi="楷体" w:eastAsia="楷体" w:cs="楷体"/>
          <w:sz w:val="30"/>
          <w:szCs w:val="30"/>
        </w:rPr>
      </w:pPr>
      <w:r>
        <w:rPr>
          <w:rFonts w:hint="eastAsia" w:ascii="楷体" w:hAnsi="楷体" w:eastAsia="楷体" w:cs="楷体"/>
          <w:b/>
          <w:bCs/>
          <w:sz w:val="30"/>
          <w:szCs w:val="30"/>
        </w:rPr>
        <w:t>（三）工作程序</w:t>
      </w:r>
    </w:p>
    <w:p>
      <w:pPr>
        <w:numPr>
          <w:ilvl w:val="0"/>
          <w:numId w:val="11"/>
        </w:numPr>
        <w:spacing w:line="600" w:lineRule="exact"/>
        <w:ind w:left="0" w:firstLine="0"/>
        <w:rPr>
          <w:rFonts w:ascii="仿宋" w:hAnsi="仿宋" w:eastAsia="仿宋" w:cs="仿宋"/>
          <w:sz w:val="30"/>
          <w:szCs w:val="30"/>
        </w:rPr>
      </w:pPr>
      <w:r>
        <w:rPr>
          <w:rFonts w:hint="eastAsia" w:ascii="仿宋" w:hAnsi="仿宋" w:eastAsia="仿宋" w:cs="仿宋"/>
          <w:sz w:val="30"/>
          <w:szCs w:val="30"/>
        </w:rPr>
        <w:t>推荐申报：填写相关申报材料及有关证书等材料，报送至协会秘书处。</w:t>
      </w:r>
    </w:p>
    <w:p>
      <w:pPr>
        <w:numPr>
          <w:ilvl w:val="0"/>
          <w:numId w:val="11"/>
        </w:numPr>
        <w:spacing w:line="600" w:lineRule="exact"/>
        <w:ind w:left="0" w:firstLine="0"/>
        <w:rPr>
          <w:rFonts w:ascii="仿宋" w:hAnsi="仿宋" w:eastAsia="仿宋" w:cs="仿宋"/>
          <w:sz w:val="30"/>
          <w:szCs w:val="30"/>
        </w:rPr>
      </w:pPr>
      <w:r>
        <w:rPr>
          <w:rFonts w:hint="eastAsia" w:ascii="仿宋" w:hAnsi="仿宋" w:eastAsia="仿宋" w:cs="仿宋"/>
          <w:sz w:val="30"/>
          <w:szCs w:val="30"/>
          <w:highlight w:val="none"/>
          <w:lang w:val="en-US" w:eastAsia="zh-CN"/>
        </w:rPr>
        <w:t>协会组织</w:t>
      </w:r>
      <w:r>
        <w:rPr>
          <w:rFonts w:hint="eastAsia" w:ascii="仿宋" w:hAnsi="仿宋" w:eastAsia="仿宋" w:cs="仿宋"/>
          <w:sz w:val="30"/>
          <w:szCs w:val="30"/>
          <w:highlight w:val="none"/>
        </w:rPr>
        <w:t>评审专家</w:t>
      </w:r>
      <w:r>
        <w:rPr>
          <w:rFonts w:hint="eastAsia" w:ascii="仿宋" w:hAnsi="仿宋" w:eastAsia="仿宋" w:cs="仿宋"/>
          <w:sz w:val="30"/>
          <w:szCs w:val="30"/>
          <w:highlight w:val="none"/>
          <w:lang w:val="en-US" w:eastAsia="zh-CN"/>
        </w:rPr>
        <w:t>及会员企业代表到申报企业实地参访考察及交流。</w:t>
      </w:r>
    </w:p>
    <w:p>
      <w:pPr>
        <w:spacing w:line="600" w:lineRule="exact"/>
        <w:rPr>
          <w:rFonts w:ascii="楷体" w:hAnsi="楷体" w:eastAsia="楷体" w:cs="楷体"/>
          <w:sz w:val="30"/>
          <w:szCs w:val="30"/>
        </w:rPr>
      </w:pPr>
      <w:r>
        <w:rPr>
          <w:rFonts w:hint="eastAsia" w:ascii="楷体" w:hAnsi="楷体" w:eastAsia="楷体" w:cs="楷体"/>
          <w:b/>
          <w:bCs/>
          <w:sz w:val="30"/>
          <w:szCs w:val="30"/>
        </w:rPr>
        <w:t>（四）申报材料及要求</w:t>
      </w:r>
    </w:p>
    <w:p>
      <w:pPr>
        <w:spacing w:line="600" w:lineRule="exact"/>
        <w:rPr>
          <w:rFonts w:ascii="仿宋" w:hAnsi="仿宋" w:eastAsia="仿宋" w:cs="仿宋"/>
          <w:sz w:val="30"/>
          <w:szCs w:val="30"/>
        </w:rPr>
      </w:pPr>
      <w:r>
        <w:rPr>
          <w:rFonts w:hint="eastAsia" w:ascii="仿宋" w:hAnsi="仿宋" w:eastAsia="仿宋" w:cs="仿宋"/>
          <w:sz w:val="30"/>
          <w:szCs w:val="30"/>
        </w:rPr>
        <w:t>1.《青岛市最佳工作场所申报表》（详见</w:t>
      </w:r>
      <w:r>
        <w:rPr>
          <w:rFonts w:hint="eastAsia" w:ascii="仿宋" w:hAnsi="仿宋" w:eastAsia="仿宋" w:cs="仿宋"/>
          <w:b/>
          <w:bCs/>
          <w:sz w:val="30"/>
          <w:szCs w:val="30"/>
        </w:rPr>
        <w:t>附件四</w:t>
      </w:r>
      <w:r>
        <w:rPr>
          <w:rFonts w:hint="eastAsia" w:ascii="仿宋" w:hAnsi="仿宋" w:eastAsia="仿宋" w:cs="仿宋"/>
          <w:sz w:val="30"/>
          <w:szCs w:val="30"/>
        </w:rPr>
        <w:t>）；</w:t>
      </w:r>
    </w:p>
    <w:p>
      <w:pPr>
        <w:spacing w:line="600" w:lineRule="exact"/>
        <w:rPr>
          <w:rFonts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.企业创造并实践最佳工作场所的书面材料（不少于2000字，供专家组评选用，要求采用图文并茂方式）；</w:t>
      </w:r>
    </w:p>
    <w:p>
      <w:pPr>
        <w:spacing w:line="600" w:lineRule="exact"/>
        <w:rPr>
          <w:rFonts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.营业执照及有关获奖证书复印件；</w:t>
      </w:r>
    </w:p>
    <w:p>
      <w:pPr>
        <w:spacing w:line="600" w:lineRule="exact"/>
        <w:jc w:val="left"/>
        <w:rPr>
          <w:rFonts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.企业承诺书（参考</w:t>
      </w:r>
      <w:r>
        <w:rPr>
          <w:rFonts w:hint="eastAsia" w:ascii="仿宋" w:hAnsi="仿宋" w:eastAsia="仿宋" w:cs="仿宋"/>
          <w:b/>
          <w:bCs/>
          <w:sz w:val="30"/>
          <w:szCs w:val="30"/>
        </w:rPr>
        <w:t>模板二</w:t>
      </w:r>
      <w:r>
        <w:rPr>
          <w:rFonts w:hint="eastAsia" w:ascii="仿宋" w:hAnsi="仿宋" w:eastAsia="仿宋" w:cs="仿宋"/>
          <w:sz w:val="30"/>
          <w:szCs w:val="30"/>
        </w:rPr>
        <w:t>）。</w:t>
      </w:r>
    </w:p>
    <w:p>
      <w:pPr>
        <w:keepNext w:val="0"/>
        <w:keepLines w:val="0"/>
        <w:pageBreakBefore w:val="0"/>
        <w:widowControl w:val="0"/>
        <w:numPr>
          <w:ilvl w:val="0"/>
          <w:numId w:val="6"/>
        </w:numPr>
        <w:kinsoku/>
        <w:wordWrap/>
        <w:overflowPunct/>
        <w:topLinePunct w:val="0"/>
        <w:autoSpaceDE/>
        <w:autoSpaceDN/>
        <w:bidi w:val="0"/>
        <w:adjustRightInd/>
        <w:snapToGrid/>
        <w:spacing w:before="313" w:beforeLines="100" w:line="600" w:lineRule="exact"/>
        <w:ind w:left="0" w:firstLine="0"/>
        <w:textAlignment w:val="auto"/>
        <w:rPr>
          <w:rFonts w:ascii="楷体" w:hAnsi="楷体" w:eastAsia="楷体" w:cs="楷体"/>
          <w:b/>
          <w:bCs/>
          <w:sz w:val="32"/>
          <w:szCs w:val="32"/>
        </w:rPr>
      </w:pPr>
      <w:r>
        <w:rPr>
          <w:rFonts w:hint="eastAsia" w:ascii="楷体" w:hAnsi="楷体" w:eastAsia="楷体" w:cs="楷体"/>
          <w:b/>
          <w:bCs/>
          <w:sz w:val="32"/>
          <w:szCs w:val="32"/>
        </w:rPr>
        <w:t>2022-2023年度青岛市企业最认可的优秀人力资源服务商</w:t>
      </w:r>
    </w:p>
    <w:p>
      <w:pPr>
        <w:spacing w:line="600" w:lineRule="exact"/>
        <w:rPr>
          <w:rFonts w:ascii="楷体" w:hAnsi="楷体" w:eastAsia="楷体" w:cs="楷体"/>
          <w:sz w:val="30"/>
          <w:szCs w:val="30"/>
        </w:rPr>
      </w:pPr>
      <w:r>
        <w:rPr>
          <w:rFonts w:hint="eastAsia" w:ascii="楷体" w:hAnsi="楷体" w:eastAsia="楷体" w:cs="楷体"/>
          <w:b/>
          <w:bCs/>
          <w:sz w:val="30"/>
          <w:szCs w:val="30"/>
        </w:rPr>
        <w:t>（一）参选范围：</w:t>
      </w:r>
      <w:r>
        <w:rPr>
          <w:rFonts w:hint="eastAsia" w:ascii="楷体" w:hAnsi="楷体" w:eastAsia="楷体" w:cs="楷体"/>
          <w:sz w:val="30"/>
          <w:szCs w:val="30"/>
        </w:rPr>
        <w:t>人力资源服务商（也包括管理咨询、培训、信息服务等单位）。</w:t>
      </w:r>
    </w:p>
    <w:p>
      <w:pPr>
        <w:spacing w:line="600" w:lineRule="exact"/>
        <w:rPr>
          <w:rFonts w:ascii="楷体" w:hAnsi="楷体" w:eastAsia="楷体" w:cs="楷体"/>
          <w:b/>
          <w:bCs/>
          <w:sz w:val="30"/>
          <w:szCs w:val="30"/>
        </w:rPr>
      </w:pPr>
      <w:r>
        <w:rPr>
          <w:rFonts w:hint="eastAsia" w:ascii="楷体" w:hAnsi="楷体" w:eastAsia="楷体" w:cs="楷体"/>
          <w:b/>
          <w:bCs/>
          <w:sz w:val="30"/>
          <w:szCs w:val="30"/>
        </w:rPr>
        <w:t>（二）参选条件</w:t>
      </w:r>
    </w:p>
    <w:p>
      <w:pPr>
        <w:numPr>
          <w:ilvl w:val="0"/>
          <w:numId w:val="12"/>
        </w:numPr>
        <w:spacing w:line="600" w:lineRule="exact"/>
        <w:rPr>
          <w:rFonts w:ascii="仿宋" w:hAnsi="仿宋" w:eastAsia="仿宋" w:cs="仿宋"/>
          <w:sz w:val="30"/>
          <w:szCs w:val="30"/>
        </w:rPr>
      </w:pPr>
      <w:r>
        <w:rPr>
          <w:rFonts w:ascii="仿宋" w:hAnsi="仿宋" w:eastAsia="仿宋" w:cs="仿宋"/>
          <w:sz w:val="30"/>
          <w:szCs w:val="30"/>
        </w:rPr>
        <w:t>依法在工商、民政、事业单位监督管理等部门注册登记且正常经营，具有法人资格</w:t>
      </w:r>
      <w:r>
        <w:rPr>
          <w:rFonts w:hint="eastAsia" w:ascii="仿宋" w:hAnsi="仿宋" w:eastAsia="仿宋" w:cs="仿宋"/>
          <w:sz w:val="30"/>
          <w:szCs w:val="30"/>
        </w:rPr>
        <w:t>，取得相应的人力资源服务许可证</w:t>
      </w:r>
      <w:r>
        <w:rPr>
          <w:rFonts w:ascii="仿宋" w:hAnsi="仿宋" w:eastAsia="仿宋" w:cs="仿宋"/>
          <w:sz w:val="30"/>
          <w:szCs w:val="30"/>
        </w:rPr>
        <w:t>；</w:t>
      </w:r>
    </w:p>
    <w:p>
      <w:pPr>
        <w:numPr>
          <w:ilvl w:val="0"/>
          <w:numId w:val="12"/>
        </w:numPr>
        <w:spacing w:line="600" w:lineRule="exact"/>
        <w:rPr>
          <w:rFonts w:ascii="仿宋" w:hAnsi="仿宋" w:eastAsia="仿宋" w:cs="仿宋"/>
          <w:sz w:val="30"/>
          <w:szCs w:val="30"/>
        </w:rPr>
      </w:pPr>
      <w:r>
        <w:rPr>
          <w:rFonts w:ascii="仿宋" w:hAnsi="仿宋" w:eastAsia="仿宋" w:cs="仿宋"/>
          <w:sz w:val="30"/>
          <w:szCs w:val="30"/>
        </w:rPr>
        <w:t>有固定的经营场所，</w:t>
      </w:r>
      <w:r>
        <w:rPr>
          <w:rFonts w:hint="eastAsia" w:ascii="仿宋" w:hAnsi="仿宋" w:eastAsia="仿宋" w:cs="仿宋"/>
          <w:sz w:val="30"/>
          <w:szCs w:val="30"/>
        </w:rPr>
        <w:t>管理规范，</w:t>
      </w:r>
      <w:r>
        <w:rPr>
          <w:rFonts w:ascii="仿宋" w:hAnsi="仿宋" w:eastAsia="仿宋" w:cs="仿宋"/>
          <w:sz w:val="30"/>
          <w:szCs w:val="30"/>
        </w:rPr>
        <w:t>依法经营，诚实守信，无不良信用记录，未发生侵害职工合法权益等事项</w:t>
      </w:r>
      <w:r>
        <w:rPr>
          <w:rFonts w:hint="eastAsia" w:ascii="仿宋" w:hAnsi="仿宋" w:eastAsia="仿宋" w:cs="仿宋"/>
          <w:sz w:val="30"/>
          <w:szCs w:val="30"/>
        </w:rPr>
        <w:t>。</w:t>
      </w:r>
    </w:p>
    <w:p>
      <w:pPr>
        <w:numPr>
          <w:ilvl w:val="0"/>
          <w:numId w:val="12"/>
        </w:numPr>
        <w:spacing w:line="600" w:lineRule="exact"/>
        <w:rPr>
          <w:rFonts w:ascii="仿宋" w:hAnsi="仿宋" w:eastAsia="仿宋" w:cs="仿宋"/>
          <w:sz w:val="30"/>
          <w:szCs w:val="30"/>
        </w:rPr>
      </w:pPr>
      <w:r>
        <w:rPr>
          <w:rFonts w:hint="eastAsia" w:ascii="仿宋" w:hAnsi="仿宋" w:eastAsia="仿宋" w:cs="仿宋"/>
          <w:sz w:val="30"/>
          <w:szCs w:val="30"/>
        </w:rPr>
        <w:t xml:space="preserve">在企业经营、管理创新和人力资源服务产品创新方面取得一定成就，有良好的社会口碑，得到服务企业的认可，取得较好的经济效益和社会效益。 </w:t>
      </w:r>
    </w:p>
    <w:p>
      <w:pPr>
        <w:spacing w:line="600" w:lineRule="exact"/>
        <w:rPr>
          <w:rFonts w:ascii="楷体" w:hAnsi="楷体" w:eastAsia="楷体" w:cs="楷体"/>
          <w:b/>
          <w:bCs/>
          <w:sz w:val="30"/>
          <w:szCs w:val="30"/>
        </w:rPr>
      </w:pPr>
      <w:r>
        <w:rPr>
          <w:rFonts w:hint="eastAsia" w:ascii="楷体" w:hAnsi="楷体" w:eastAsia="楷体" w:cs="楷体"/>
          <w:b/>
          <w:bCs/>
          <w:sz w:val="30"/>
          <w:szCs w:val="30"/>
        </w:rPr>
        <w:t>（三）申报材料及要求</w:t>
      </w:r>
    </w:p>
    <w:p>
      <w:pPr>
        <w:spacing w:line="600" w:lineRule="exact"/>
        <w:rPr>
          <w:rFonts w:ascii="仿宋" w:hAnsi="仿宋" w:eastAsia="仿宋" w:cs="仿宋"/>
          <w:color w:val="002060"/>
          <w:sz w:val="30"/>
          <w:szCs w:val="30"/>
        </w:rPr>
      </w:pPr>
      <w:r>
        <w:rPr>
          <w:rFonts w:hint="eastAsia" w:ascii="仿宋" w:hAnsi="仿宋" w:eastAsia="仿宋" w:cs="仿宋"/>
          <w:sz w:val="30"/>
          <w:szCs w:val="30"/>
        </w:rPr>
        <w:t>1. 填写《2022—2023年度青岛市企业最认可的优秀人力资源服务商》（详见</w:t>
      </w: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五</w:t>
      </w:r>
      <w:r>
        <w:rPr>
          <w:rFonts w:hint="eastAsia" w:ascii="仿宋" w:hAnsi="仿宋" w:eastAsia="仿宋" w:cs="仿宋"/>
          <w:sz w:val="30"/>
          <w:szCs w:val="30"/>
        </w:rPr>
        <w:t>）；</w:t>
      </w:r>
    </w:p>
    <w:p>
      <w:pPr>
        <w:spacing w:line="600" w:lineRule="exact"/>
        <w:jc w:val="left"/>
        <w:rPr>
          <w:rFonts w:ascii="仿宋" w:hAnsi="仿宋" w:eastAsia="仿宋" w:cs="仿宋"/>
          <w:sz w:val="30"/>
          <w:szCs w:val="30"/>
        </w:rPr>
      </w:pPr>
      <w:r>
        <w:rPr>
          <w:rFonts w:hint="eastAsia" w:ascii="仿宋" w:hAnsi="仿宋" w:eastAsia="仿宋" w:cs="仿宋"/>
          <w:sz w:val="30"/>
          <w:szCs w:val="30"/>
        </w:rPr>
        <w:t>2. 不少</w:t>
      </w:r>
      <w:r>
        <w:rPr>
          <w:rFonts w:ascii="仿宋" w:hAnsi="仿宋" w:eastAsia="仿宋" w:cs="仿宋"/>
          <w:sz w:val="30"/>
          <w:szCs w:val="30"/>
        </w:rPr>
        <w:t>于</w:t>
      </w:r>
      <w:r>
        <w:rPr>
          <w:rFonts w:hint="eastAsia" w:ascii="仿宋" w:hAnsi="仿宋" w:eastAsia="仿宋" w:cs="仿宋"/>
          <w:sz w:val="30"/>
          <w:szCs w:val="30"/>
        </w:rPr>
        <w:t>5家甲方企业人</w:t>
      </w:r>
      <w:r>
        <w:rPr>
          <w:rFonts w:ascii="仿宋" w:hAnsi="仿宋" w:eastAsia="仿宋" w:cs="仿宋"/>
          <w:sz w:val="30"/>
          <w:szCs w:val="30"/>
        </w:rPr>
        <w:t>力资源</w:t>
      </w:r>
      <w:r>
        <w:rPr>
          <w:rFonts w:hint="eastAsia" w:ascii="仿宋" w:hAnsi="仿宋" w:eastAsia="仿宋" w:cs="仿宋"/>
          <w:sz w:val="30"/>
          <w:szCs w:val="30"/>
        </w:rPr>
        <w:t>总监</w:t>
      </w:r>
      <w:r>
        <w:rPr>
          <w:rFonts w:ascii="仿宋" w:hAnsi="仿宋" w:eastAsia="仿宋" w:cs="仿宋"/>
          <w:sz w:val="30"/>
          <w:szCs w:val="30"/>
        </w:rPr>
        <w:t>以上人</w:t>
      </w:r>
      <w:r>
        <w:rPr>
          <w:rFonts w:hint="eastAsia" w:ascii="仿宋" w:hAnsi="仿宋" w:eastAsia="仿宋" w:cs="仿宋"/>
          <w:sz w:val="30"/>
          <w:szCs w:val="30"/>
        </w:rPr>
        <w:t>员亲自签名的推荐信（参考</w:t>
      </w:r>
      <w:r>
        <w:rPr>
          <w:rFonts w:hint="eastAsia" w:ascii="仿宋" w:hAnsi="仿宋" w:eastAsia="仿宋" w:cs="仿宋"/>
          <w:b/>
          <w:bCs/>
          <w:sz w:val="30"/>
          <w:szCs w:val="30"/>
        </w:rPr>
        <w:t>模板三</w:t>
      </w:r>
      <w:r>
        <w:rPr>
          <w:rFonts w:hint="eastAsia" w:ascii="仿宋" w:hAnsi="仿宋" w:eastAsia="仿宋" w:cs="仿宋"/>
          <w:sz w:val="30"/>
          <w:szCs w:val="30"/>
        </w:rPr>
        <w:t>）；</w:t>
      </w:r>
    </w:p>
    <w:p>
      <w:pPr>
        <w:spacing w:line="600" w:lineRule="exact"/>
        <w:rPr>
          <w:rFonts w:ascii="仿宋" w:hAnsi="仿宋" w:eastAsia="仿宋" w:cs="仿宋"/>
          <w:sz w:val="30"/>
          <w:szCs w:val="30"/>
        </w:rPr>
      </w:pPr>
      <w:r>
        <w:rPr>
          <w:rFonts w:hint="eastAsia" w:ascii="仿宋" w:hAnsi="仿宋" w:eastAsia="仿宋" w:cs="仿宋"/>
          <w:sz w:val="30"/>
          <w:szCs w:val="30"/>
        </w:rPr>
        <w:t>3. 相</w:t>
      </w:r>
      <w:r>
        <w:rPr>
          <w:rFonts w:ascii="仿宋" w:hAnsi="仿宋" w:eastAsia="仿宋" w:cs="仿宋"/>
          <w:sz w:val="30"/>
          <w:szCs w:val="30"/>
        </w:rPr>
        <w:t>关</w:t>
      </w:r>
      <w:r>
        <w:rPr>
          <w:rFonts w:hint="eastAsia" w:ascii="仿宋" w:hAnsi="仿宋" w:eastAsia="仿宋" w:cs="仿宋"/>
          <w:sz w:val="30"/>
          <w:szCs w:val="30"/>
        </w:rPr>
        <w:t>书面材料（不少于2000字，供专家组评选用，要求采用图文并茂方式）；</w:t>
      </w:r>
    </w:p>
    <w:p>
      <w:pPr>
        <w:spacing w:line="600" w:lineRule="exact"/>
        <w:rPr>
          <w:rFonts w:ascii="仿宋" w:hAnsi="仿宋" w:eastAsia="仿宋" w:cs="仿宋"/>
          <w:sz w:val="30"/>
          <w:szCs w:val="30"/>
        </w:rPr>
      </w:pPr>
      <w:r>
        <w:rPr>
          <w:rFonts w:hint="eastAsia" w:ascii="仿宋" w:hAnsi="仿宋" w:eastAsia="仿宋" w:cs="仿宋"/>
          <w:sz w:val="30"/>
          <w:szCs w:val="30"/>
        </w:rPr>
        <w:t>4. 营业执照及有关获奖证书复印件；</w:t>
      </w:r>
    </w:p>
    <w:p>
      <w:pPr>
        <w:spacing w:line="600" w:lineRule="exact"/>
        <w:rPr>
          <w:rFonts w:ascii="仿宋" w:hAnsi="仿宋" w:eastAsia="仿宋" w:cs="仿宋"/>
          <w:sz w:val="30"/>
          <w:szCs w:val="30"/>
        </w:rPr>
      </w:pPr>
      <w:r>
        <w:rPr>
          <w:rFonts w:hint="eastAsia" w:ascii="仿宋" w:hAnsi="仿宋" w:eastAsia="仿宋" w:cs="仿宋"/>
          <w:sz w:val="30"/>
          <w:szCs w:val="30"/>
        </w:rPr>
        <w:t>5. 企业承诺书（参考</w:t>
      </w:r>
      <w:r>
        <w:rPr>
          <w:rFonts w:hint="eastAsia" w:ascii="仿宋" w:hAnsi="仿宋" w:eastAsia="仿宋" w:cs="仿宋"/>
          <w:b/>
          <w:bCs/>
          <w:sz w:val="30"/>
          <w:szCs w:val="30"/>
        </w:rPr>
        <w:t>模板二</w:t>
      </w:r>
      <w:r>
        <w:rPr>
          <w:rFonts w:hint="eastAsia" w:ascii="仿宋" w:hAnsi="仿宋" w:eastAsia="仿宋" w:cs="仿宋"/>
          <w:sz w:val="30"/>
          <w:szCs w:val="30"/>
        </w:rPr>
        <w:t>）。</w:t>
      </w:r>
    </w:p>
    <w:p>
      <w:pPr>
        <w:keepNext w:val="0"/>
        <w:keepLines w:val="0"/>
        <w:pageBreakBefore w:val="0"/>
        <w:widowControl w:val="0"/>
        <w:numPr>
          <w:ilvl w:val="0"/>
          <w:numId w:val="6"/>
        </w:numPr>
        <w:kinsoku/>
        <w:wordWrap/>
        <w:overflowPunct/>
        <w:topLinePunct w:val="0"/>
        <w:autoSpaceDE/>
        <w:autoSpaceDN/>
        <w:bidi w:val="0"/>
        <w:adjustRightInd/>
        <w:snapToGrid/>
        <w:spacing w:before="313" w:beforeLines="100" w:line="600" w:lineRule="exact"/>
        <w:ind w:left="0" w:firstLine="0"/>
        <w:textAlignment w:val="auto"/>
        <w:rPr>
          <w:rFonts w:ascii="仿宋" w:hAnsi="仿宋" w:eastAsia="仿宋" w:cs="仿宋"/>
          <w:sz w:val="30"/>
          <w:szCs w:val="30"/>
        </w:rPr>
      </w:pPr>
      <w:r>
        <w:rPr>
          <w:rFonts w:hint="eastAsia" w:ascii="楷体" w:hAnsi="楷体" w:eastAsia="楷体" w:cs="楷体"/>
          <w:b/>
          <w:bCs/>
          <w:sz w:val="32"/>
          <w:szCs w:val="32"/>
        </w:rPr>
        <w:t>2022—2023</w:t>
      </w:r>
      <w:r>
        <w:rPr>
          <w:rFonts w:hint="eastAsia" w:ascii="楷体" w:hAnsi="楷体" w:eastAsia="楷体" w:cs="楷体"/>
          <w:b/>
          <w:bCs/>
          <w:sz w:val="32"/>
          <w:szCs w:val="32"/>
          <w:highlight w:val="none"/>
        </w:rPr>
        <w:t>年度</w:t>
      </w:r>
      <w:r>
        <w:rPr>
          <w:rFonts w:hint="eastAsia" w:ascii="楷体" w:hAnsi="楷体" w:eastAsia="楷体" w:cs="楷体"/>
          <w:b/>
          <w:bCs/>
          <w:sz w:val="32"/>
          <w:szCs w:val="32"/>
          <w:highlight w:val="none"/>
          <w:lang w:val="en-US" w:eastAsia="zh-CN"/>
        </w:rPr>
        <w:t>人力资源管理领军人物</w:t>
      </w:r>
    </w:p>
    <w:p>
      <w:pPr>
        <w:numPr>
          <w:ilvl w:val="0"/>
          <w:numId w:val="0"/>
        </w:numPr>
        <w:spacing w:line="600" w:lineRule="exact"/>
        <w:ind w:leftChars="0"/>
        <w:rPr>
          <w:rFonts w:ascii="仿宋" w:hAnsi="仿宋" w:eastAsia="仿宋" w:cs="仿宋"/>
          <w:sz w:val="30"/>
          <w:szCs w:val="30"/>
        </w:rPr>
      </w:pPr>
      <w:r>
        <w:rPr>
          <w:rFonts w:hint="eastAsia" w:ascii="楷体" w:hAnsi="楷体" w:eastAsia="楷体" w:cs="楷体"/>
          <w:b/>
          <w:bCs/>
          <w:sz w:val="30"/>
          <w:szCs w:val="30"/>
        </w:rPr>
        <w:t>（一）参选范围：</w:t>
      </w:r>
      <w:r>
        <w:rPr>
          <w:rFonts w:hint="eastAsia" w:ascii="仿宋" w:hAnsi="仿宋" w:eastAsia="仿宋" w:cs="仿宋"/>
          <w:sz w:val="30"/>
          <w:szCs w:val="30"/>
        </w:rPr>
        <w:t>各大中型企业董事长（书记、总裁）或分管人力资源副总裁（副书记）。</w:t>
      </w:r>
    </w:p>
    <w:p>
      <w:pPr>
        <w:spacing w:line="600" w:lineRule="exact"/>
        <w:rPr>
          <w:rFonts w:ascii="楷体" w:hAnsi="楷体" w:eastAsia="楷体" w:cs="楷体"/>
          <w:b/>
          <w:bCs/>
          <w:sz w:val="30"/>
          <w:szCs w:val="30"/>
        </w:rPr>
      </w:pPr>
      <w:r>
        <w:rPr>
          <w:rFonts w:hint="eastAsia" w:ascii="楷体" w:hAnsi="楷体" w:eastAsia="楷体" w:cs="楷体"/>
          <w:b/>
          <w:bCs/>
          <w:sz w:val="30"/>
          <w:szCs w:val="30"/>
        </w:rPr>
        <w:t>（二）评选标准</w:t>
      </w:r>
    </w:p>
    <w:p>
      <w:pPr>
        <w:numPr>
          <w:ilvl w:val="0"/>
          <w:numId w:val="13"/>
        </w:numPr>
        <w:spacing w:line="600" w:lineRule="exact"/>
        <w:ind w:left="0" w:firstLine="0"/>
        <w:rPr>
          <w:rFonts w:ascii="仿宋" w:hAnsi="仿宋" w:eastAsia="仿宋" w:cs="仿宋"/>
          <w:sz w:val="30"/>
          <w:szCs w:val="30"/>
        </w:rPr>
      </w:pPr>
      <w:r>
        <w:rPr>
          <w:rFonts w:hint="eastAsia" w:ascii="仿宋" w:hAnsi="仿宋" w:eastAsia="仿宋" w:cs="仿宋"/>
          <w:sz w:val="30"/>
          <w:szCs w:val="30"/>
        </w:rPr>
        <w:t>有五年以上企业高层管理经验，其中担任大中型企业总裁/副总裁职位超过三年，在公司人力资源及人才战略管理中，取得卓越成就。</w:t>
      </w:r>
    </w:p>
    <w:p>
      <w:pPr>
        <w:numPr>
          <w:ilvl w:val="0"/>
          <w:numId w:val="13"/>
        </w:numPr>
        <w:spacing w:line="600" w:lineRule="exact"/>
        <w:ind w:left="0" w:firstLine="0"/>
        <w:rPr>
          <w:rFonts w:ascii="仿宋" w:hAnsi="仿宋" w:eastAsia="仿宋" w:cs="仿宋"/>
          <w:sz w:val="30"/>
          <w:szCs w:val="30"/>
        </w:rPr>
      </w:pPr>
      <w:r>
        <w:rPr>
          <w:rFonts w:hint="eastAsia" w:ascii="仿宋" w:hAnsi="仿宋" w:eastAsia="仿宋" w:cs="仿宋"/>
          <w:sz w:val="30"/>
          <w:szCs w:val="30"/>
        </w:rPr>
        <w:t>企业规模：高科技和公共服务行业企业职工人数</w:t>
      </w:r>
      <w:r>
        <w:rPr>
          <w:rFonts w:hint="eastAsia" w:ascii="仿宋" w:hAnsi="仿宋" w:eastAsia="仿宋" w:cs="仿宋"/>
          <w:sz w:val="30"/>
          <w:szCs w:val="30"/>
          <w:lang w:val="en-US" w:eastAsia="zh-CN"/>
        </w:rPr>
        <w:t>3</w:t>
      </w:r>
      <w:r>
        <w:rPr>
          <w:rFonts w:hint="eastAsia" w:ascii="仿宋" w:hAnsi="仿宋" w:eastAsia="仿宋" w:cs="仿宋"/>
          <w:sz w:val="30"/>
          <w:szCs w:val="30"/>
        </w:rPr>
        <w:t>00人以上，制造业等其他行业企业职工人数</w:t>
      </w:r>
      <w:r>
        <w:rPr>
          <w:rFonts w:hint="eastAsia" w:ascii="仿宋" w:hAnsi="仿宋" w:eastAsia="仿宋" w:cs="仿宋"/>
          <w:sz w:val="30"/>
          <w:szCs w:val="30"/>
          <w:lang w:val="en-US" w:eastAsia="zh-CN"/>
        </w:rPr>
        <w:t>8</w:t>
      </w:r>
      <w:r>
        <w:rPr>
          <w:rFonts w:hint="eastAsia" w:ascii="仿宋" w:hAnsi="仿宋" w:eastAsia="仿宋" w:cs="仿宋"/>
          <w:sz w:val="30"/>
          <w:szCs w:val="30"/>
        </w:rPr>
        <w:t>00人以上。</w:t>
      </w:r>
    </w:p>
    <w:p>
      <w:pPr>
        <w:numPr>
          <w:ilvl w:val="0"/>
          <w:numId w:val="13"/>
        </w:numPr>
        <w:spacing w:line="600" w:lineRule="exact"/>
        <w:ind w:left="0" w:firstLine="0"/>
        <w:rPr>
          <w:rFonts w:ascii="仿宋" w:hAnsi="仿宋" w:eastAsia="仿宋" w:cs="仿宋"/>
          <w:sz w:val="30"/>
          <w:szCs w:val="30"/>
        </w:rPr>
      </w:pPr>
      <w:r>
        <w:rPr>
          <w:rFonts w:hint="eastAsia" w:ascii="仿宋" w:hAnsi="仿宋" w:eastAsia="仿宋" w:cs="仿宋"/>
          <w:sz w:val="30"/>
          <w:szCs w:val="30"/>
        </w:rPr>
        <w:t>企业员工关系和谐，无欺诈行为，未被公布有重大劳动保障违法行为，员工离职率低。</w:t>
      </w:r>
    </w:p>
    <w:p>
      <w:pPr>
        <w:numPr>
          <w:ilvl w:val="0"/>
          <w:numId w:val="13"/>
        </w:numPr>
        <w:spacing w:line="600" w:lineRule="exact"/>
        <w:ind w:left="0" w:firstLine="0"/>
        <w:rPr>
          <w:rFonts w:ascii="仿宋" w:hAnsi="仿宋" w:eastAsia="仿宋" w:cs="仿宋"/>
          <w:sz w:val="30"/>
          <w:szCs w:val="30"/>
        </w:rPr>
      </w:pPr>
      <w:r>
        <w:rPr>
          <w:rFonts w:hint="eastAsia" w:ascii="仿宋" w:hAnsi="仿宋" w:eastAsia="仿宋" w:cs="仿宋"/>
          <w:sz w:val="30"/>
          <w:szCs w:val="30"/>
        </w:rPr>
        <w:t>建立起具有核心竞争力的人力资源管理战略及管理体系，成功推进企业各项制度和决策的执行。</w:t>
      </w:r>
    </w:p>
    <w:p>
      <w:pPr>
        <w:numPr>
          <w:ilvl w:val="0"/>
          <w:numId w:val="13"/>
        </w:numPr>
        <w:spacing w:line="600" w:lineRule="exact"/>
        <w:ind w:left="0" w:firstLine="0"/>
        <w:rPr>
          <w:rFonts w:ascii="仿宋" w:hAnsi="仿宋" w:eastAsia="仿宋" w:cs="仿宋"/>
          <w:sz w:val="30"/>
          <w:szCs w:val="30"/>
        </w:rPr>
      </w:pPr>
      <w:r>
        <w:rPr>
          <w:rFonts w:hint="eastAsia" w:ascii="仿宋" w:hAnsi="仿宋" w:eastAsia="仿宋" w:cs="仿宋"/>
          <w:sz w:val="30"/>
          <w:szCs w:val="30"/>
        </w:rPr>
        <w:t>企业人力资源战略及管理体系具有独创性，产生较好的经济效益和社会效益。</w:t>
      </w:r>
    </w:p>
    <w:p>
      <w:pPr>
        <w:numPr>
          <w:ilvl w:val="0"/>
          <w:numId w:val="13"/>
        </w:numPr>
        <w:spacing w:line="600" w:lineRule="exact"/>
        <w:ind w:left="0" w:firstLine="0"/>
        <w:rPr>
          <w:rFonts w:ascii="仿宋" w:hAnsi="仿宋" w:eastAsia="仿宋" w:cs="仿宋"/>
          <w:sz w:val="30"/>
          <w:szCs w:val="30"/>
        </w:rPr>
      </w:pPr>
      <w:r>
        <w:rPr>
          <w:rFonts w:hint="eastAsia" w:ascii="仿宋" w:hAnsi="仿宋" w:eastAsia="仿宋" w:cs="仿宋"/>
          <w:sz w:val="30"/>
          <w:szCs w:val="30"/>
        </w:rPr>
        <w:t>系统总结过人力资源管理实践经验。</w:t>
      </w:r>
    </w:p>
    <w:p>
      <w:pPr>
        <w:spacing w:line="600" w:lineRule="exact"/>
        <w:rPr>
          <w:rFonts w:ascii="楷体" w:hAnsi="楷体" w:eastAsia="楷体" w:cs="楷体"/>
          <w:sz w:val="30"/>
          <w:szCs w:val="30"/>
        </w:rPr>
      </w:pPr>
      <w:r>
        <w:rPr>
          <w:rFonts w:hint="eastAsia" w:ascii="楷体" w:hAnsi="楷体" w:eastAsia="楷体" w:cs="楷体"/>
          <w:b/>
          <w:bCs/>
          <w:sz w:val="30"/>
          <w:szCs w:val="30"/>
        </w:rPr>
        <w:t>（三）申报材料及要求</w:t>
      </w:r>
    </w:p>
    <w:p>
      <w:pPr>
        <w:numPr>
          <w:ilvl w:val="0"/>
          <w:numId w:val="14"/>
        </w:numPr>
        <w:spacing w:line="600" w:lineRule="exact"/>
        <w:jc w:val="left"/>
        <w:rPr>
          <w:rFonts w:ascii="仿宋" w:hAnsi="仿宋" w:eastAsia="仿宋" w:cs="仿宋"/>
          <w:sz w:val="30"/>
          <w:szCs w:val="30"/>
        </w:rPr>
      </w:pPr>
      <w:r>
        <w:rPr>
          <w:rFonts w:hint="eastAsia" w:ascii="仿宋" w:hAnsi="仿宋" w:eastAsia="仿宋" w:cs="仿宋"/>
          <w:sz w:val="30"/>
          <w:szCs w:val="30"/>
        </w:rPr>
        <w:t>填写《</w:t>
      </w:r>
      <w:r>
        <w:rPr>
          <w:rFonts w:hint="eastAsia" w:ascii="仿宋" w:hAnsi="仿宋" w:eastAsia="仿宋" w:cs="仿宋"/>
          <w:sz w:val="30"/>
          <w:szCs w:val="30"/>
          <w:highlight w:val="none"/>
          <w:lang w:val="en-US" w:eastAsia="zh-CN"/>
        </w:rPr>
        <w:t>人力资源管理领军人物</w:t>
      </w:r>
      <w:r>
        <w:rPr>
          <w:rFonts w:hint="eastAsia" w:ascii="仿宋" w:hAnsi="仿宋" w:eastAsia="仿宋" w:cs="仿宋"/>
          <w:sz w:val="30"/>
          <w:szCs w:val="30"/>
          <w:highlight w:val="none"/>
        </w:rPr>
        <w:t>申报</w:t>
      </w:r>
      <w:r>
        <w:rPr>
          <w:rFonts w:hint="eastAsia" w:ascii="仿宋" w:hAnsi="仿宋" w:eastAsia="仿宋" w:cs="仿宋"/>
          <w:sz w:val="30"/>
          <w:szCs w:val="30"/>
        </w:rPr>
        <w:t>表》（详见</w:t>
      </w: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六</w:t>
      </w:r>
      <w:r>
        <w:rPr>
          <w:rFonts w:hint="eastAsia" w:ascii="仿宋" w:hAnsi="仿宋" w:eastAsia="仿宋" w:cs="仿宋"/>
          <w:sz w:val="30"/>
          <w:szCs w:val="30"/>
        </w:rPr>
        <w:t>）；</w:t>
      </w:r>
    </w:p>
    <w:p>
      <w:pPr>
        <w:numPr>
          <w:ilvl w:val="0"/>
          <w:numId w:val="14"/>
        </w:numPr>
        <w:spacing w:line="600" w:lineRule="exact"/>
        <w:jc w:val="left"/>
        <w:rPr>
          <w:rFonts w:ascii="仿宋" w:hAnsi="仿宋" w:eastAsia="仿宋" w:cs="仿宋"/>
          <w:sz w:val="30"/>
          <w:szCs w:val="30"/>
        </w:rPr>
      </w:pPr>
      <w:r>
        <w:rPr>
          <w:rFonts w:hint="eastAsia" w:ascii="仿宋" w:hAnsi="仿宋" w:eastAsia="仿宋" w:cs="仿宋"/>
          <w:sz w:val="30"/>
          <w:szCs w:val="30"/>
        </w:rPr>
        <w:t>人力资源管理实践相关文章或心得体会；</w:t>
      </w:r>
    </w:p>
    <w:p>
      <w:pPr>
        <w:numPr>
          <w:ilvl w:val="0"/>
          <w:numId w:val="14"/>
        </w:numPr>
        <w:spacing w:line="600" w:lineRule="exact"/>
        <w:jc w:val="left"/>
        <w:rPr>
          <w:rFonts w:ascii="仿宋" w:hAnsi="仿宋" w:eastAsia="仿宋" w:cs="仿宋"/>
          <w:sz w:val="30"/>
          <w:szCs w:val="30"/>
        </w:rPr>
      </w:pPr>
      <w:r>
        <w:rPr>
          <w:rFonts w:hint="eastAsia" w:ascii="仿宋" w:hAnsi="仿宋" w:eastAsia="仿宋" w:cs="仿宋"/>
          <w:sz w:val="30"/>
          <w:szCs w:val="30"/>
        </w:rPr>
        <w:t>企业董事长或总裁亲自签名的推荐信（参考</w:t>
      </w:r>
      <w:r>
        <w:rPr>
          <w:rFonts w:hint="eastAsia" w:ascii="仿宋" w:hAnsi="仿宋" w:eastAsia="仿宋" w:cs="仿宋"/>
          <w:b/>
          <w:bCs/>
          <w:sz w:val="30"/>
          <w:szCs w:val="30"/>
        </w:rPr>
        <w:t>模板一</w:t>
      </w:r>
      <w:r>
        <w:rPr>
          <w:rFonts w:hint="eastAsia" w:ascii="仿宋" w:hAnsi="仿宋" w:eastAsia="仿宋" w:cs="仿宋"/>
          <w:sz w:val="30"/>
          <w:szCs w:val="30"/>
        </w:rPr>
        <w:t>）；</w:t>
      </w:r>
    </w:p>
    <w:p>
      <w:pPr>
        <w:numPr>
          <w:ilvl w:val="0"/>
          <w:numId w:val="14"/>
        </w:numPr>
        <w:spacing w:line="600" w:lineRule="exact"/>
        <w:jc w:val="left"/>
        <w:rPr>
          <w:rFonts w:ascii="仿宋" w:hAnsi="仿宋" w:eastAsia="仿宋" w:cs="仿宋"/>
          <w:sz w:val="32"/>
          <w:szCs w:val="32"/>
        </w:rPr>
      </w:pPr>
      <w:r>
        <w:rPr>
          <w:rFonts w:hint="eastAsia" w:ascii="仿宋" w:hAnsi="仿宋" w:eastAsia="仿宋" w:cs="仿宋"/>
          <w:sz w:val="30"/>
          <w:szCs w:val="30"/>
        </w:rPr>
        <w:t>个人及企业承诺书（参考</w:t>
      </w:r>
      <w:r>
        <w:rPr>
          <w:rFonts w:hint="eastAsia" w:ascii="仿宋" w:hAnsi="仿宋" w:eastAsia="仿宋" w:cs="仿宋"/>
          <w:b/>
          <w:bCs/>
          <w:sz w:val="30"/>
          <w:szCs w:val="30"/>
        </w:rPr>
        <w:t>模板二</w:t>
      </w:r>
      <w:r>
        <w:rPr>
          <w:rFonts w:hint="eastAsia" w:ascii="仿宋" w:hAnsi="仿宋" w:eastAsia="仿宋" w:cs="仿宋"/>
          <w:sz w:val="30"/>
          <w:szCs w:val="30"/>
        </w:rPr>
        <w:t>）。</w:t>
      </w:r>
    </w:p>
    <w:p>
      <w:pPr>
        <w:keepNext w:val="0"/>
        <w:keepLines w:val="0"/>
        <w:pageBreakBefore w:val="0"/>
        <w:widowControl w:val="0"/>
        <w:numPr>
          <w:ilvl w:val="0"/>
          <w:numId w:val="6"/>
        </w:numPr>
        <w:kinsoku/>
        <w:wordWrap/>
        <w:overflowPunct/>
        <w:topLinePunct w:val="0"/>
        <w:autoSpaceDE/>
        <w:autoSpaceDN/>
        <w:bidi w:val="0"/>
        <w:adjustRightInd/>
        <w:snapToGrid/>
        <w:spacing w:before="313" w:beforeLines="100" w:line="600" w:lineRule="exact"/>
        <w:ind w:left="0" w:firstLine="0"/>
        <w:textAlignment w:val="auto"/>
        <w:rPr>
          <w:rFonts w:ascii="楷体" w:hAnsi="楷体" w:eastAsia="楷体" w:cs="楷体"/>
          <w:b/>
          <w:bCs/>
          <w:sz w:val="30"/>
          <w:szCs w:val="30"/>
        </w:rPr>
      </w:pPr>
      <w:r>
        <w:rPr>
          <w:rFonts w:hint="eastAsia" w:ascii="楷体" w:hAnsi="楷体" w:eastAsia="楷体" w:cs="楷体"/>
          <w:b/>
          <w:bCs/>
          <w:sz w:val="32"/>
          <w:szCs w:val="32"/>
        </w:rPr>
        <w:t>2022—2023年度优秀人力资源总监/部长评选</w:t>
      </w:r>
    </w:p>
    <w:p>
      <w:pPr>
        <w:spacing w:line="600" w:lineRule="exact"/>
        <w:rPr>
          <w:rFonts w:ascii="仿宋" w:hAnsi="仿宋" w:eastAsia="仿宋" w:cs="仿宋"/>
          <w:sz w:val="30"/>
          <w:szCs w:val="30"/>
        </w:rPr>
      </w:pPr>
      <w:r>
        <w:rPr>
          <w:rFonts w:hint="eastAsia" w:ascii="楷体" w:hAnsi="楷体" w:eastAsia="楷体" w:cs="楷体"/>
          <w:b/>
          <w:bCs/>
          <w:sz w:val="30"/>
          <w:szCs w:val="30"/>
        </w:rPr>
        <w:t>（一）参选范围：</w:t>
      </w:r>
      <w:r>
        <w:rPr>
          <w:rFonts w:hint="eastAsia" w:ascii="仿宋" w:hAnsi="仿宋" w:eastAsia="仿宋" w:cs="仿宋"/>
          <w:sz w:val="30"/>
          <w:szCs w:val="30"/>
        </w:rPr>
        <w:t>青岛市各大中型企业人力资源部总监/部长。</w:t>
      </w:r>
    </w:p>
    <w:p>
      <w:pPr>
        <w:spacing w:line="600" w:lineRule="exact"/>
        <w:rPr>
          <w:rFonts w:ascii="楷体" w:hAnsi="楷体" w:eastAsia="楷体" w:cs="楷体"/>
          <w:b/>
          <w:bCs/>
          <w:sz w:val="30"/>
          <w:szCs w:val="30"/>
        </w:rPr>
      </w:pPr>
      <w:r>
        <w:rPr>
          <w:rFonts w:hint="eastAsia" w:ascii="楷体" w:hAnsi="楷体" w:eastAsia="楷体" w:cs="楷体"/>
          <w:b/>
          <w:bCs/>
          <w:sz w:val="30"/>
          <w:szCs w:val="30"/>
        </w:rPr>
        <w:t>（二）评选标准</w:t>
      </w:r>
    </w:p>
    <w:p>
      <w:pPr>
        <w:numPr>
          <w:ilvl w:val="0"/>
          <w:numId w:val="15"/>
        </w:numPr>
        <w:spacing w:line="600" w:lineRule="exact"/>
        <w:ind w:left="0" w:firstLine="0"/>
        <w:rPr>
          <w:rFonts w:ascii="仿宋" w:hAnsi="仿宋" w:eastAsia="仿宋" w:cs="仿宋"/>
          <w:sz w:val="30"/>
          <w:szCs w:val="30"/>
        </w:rPr>
      </w:pPr>
      <w:r>
        <w:rPr>
          <w:rFonts w:hint="eastAsia" w:ascii="仿宋" w:hAnsi="仿宋" w:eastAsia="仿宋" w:cs="仿宋"/>
          <w:sz w:val="30"/>
          <w:szCs w:val="30"/>
        </w:rPr>
        <w:t>有六年以上人力资源管理经验，其中担任大中型企业总监/部长职位超过三年，在公司有出色表现，取得一定成就。</w:t>
      </w:r>
    </w:p>
    <w:p>
      <w:pPr>
        <w:numPr>
          <w:ilvl w:val="0"/>
          <w:numId w:val="15"/>
        </w:numPr>
        <w:spacing w:line="600" w:lineRule="exact"/>
        <w:ind w:left="0" w:firstLine="0"/>
        <w:rPr>
          <w:rFonts w:ascii="仿宋" w:hAnsi="仿宋" w:eastAsia="仿宋" w:cs="仿宋"/>
          <w:sz w:val="30"/>
          <w:szCs w:val="30"/>
        </w:rPr>
      </w:pPr>
      <w:r>
        <w:rPr>
          <w:rFonts w:hint="eastAsia" w:ascii="仿宋" w:hAnsi="仿宋" w:eastAsia="仿宋" w:cs="仿宋"/>
          <w:sz w:val="30"/>
          <w:szCs w:val="30"/>
        </w:rPr>
        <w:t>企业规模：高科技和公共服务行业企业职工人数</w:t>
      </w:r>
      <w:r>
        <w:rPr>
          <w:rFonts w:hint="eastAsia" w:ascii="仿宋" w:hAnsi="仿宋" w:eastAsia="仿宋" w:cs="仿宋"/>
          <w:sz w:val="30"/>
          <w:szCs w:val="30"/>
          <w:lang w:val="en-US" w:eastAsia="zh-CN"/>
        </w:rPr>
        <w:t>3</w:t>
      </w:r>
      <w:r>
        <w:rPr>
          <w:rFonts w:hint="eastAsia" w:ascii="仿宋" w:hAnsi="仿宋" w:eastAsia="仿宋" w:cs="仿宋"/>
          <w:sz w:val="30"/>
          <w:szCs w:val="30"/>
        </w:rPr>
        <w:t>00人以上，制造业等其他行业企业职工人数</w:t>
      </w:r>
      <w:r>
        <w:rPr>
          <w:rFonts w:hint="eastAsia" w:ascii="仿宋" w:hAnsi="仿宋" w:eastAsia="仿宋" w:cs="仿宋"/>
          <w:sz w:val="30"/>
          <w:szCs w:val="30"/>
          <w:lang w:val="en-US" w:eastAsia="zh-CN"/>
        </w:rPr>
        <w:t>8</w:t>
      </w:r>
      <w:r>
        <w:rPr>
          <w:rFonts w:hint="eastAsia" w:ascii="仿宋" w:hAnsi="仿宋" w:eastAsia="仿宋" w:cs="仿宋"/>
          <w:sz w:val="30"/>
          <w:szCs w:val="30"/>
        </w:rPr>
        <w:t>00人以上。</w:t>
      </w:r>
    </w:p>
    <w:p>
      <w:pPr>
        <w:numPr>
          <w:ilvl w:val="0"/>
          <w:numId w:val="15"/>
        </w:numPr>
        <w:spacing w:line="600" w:lineRule="exact"/>
        <w:ind w:left="0" w:firstLine="0"/>
        <w:rPr>
          <w:rFonts w:ascii="仿宋" w:hAnsi="仿宋" w:eastAsia="仿宋" w:cs="仿宋"/>
          <w:sz w:val="30"/>
          <w:szCs w:val="30"/>
        </w:rPr>
      </w:pPr>
      <w:r>
        <w:rPr>
          <w:rFonts w:hint="eastAsia" w:ascii="仿宋" w:hAnsi="仿宋" w:eastAsia="仿宋" w:cs="仿宋"/>
          <w:sz w:val="30"/>
          <w:szCs w:val="30"/>
        </w:rPr>
        <w:t>企业员工关系和谐，无欺诈行为，未被公布有重大劳动保障违法行为，员工离职率低。</w:t>
      </w:r>
    </w:p>
    <w:p>
      <w:pPr>
        <w:numPr>
          <w:ilvl w:val="0"/>
          <w:numId w:val="15"/>
        </w:numPr>
        <w:spacing w:line="600" w:lineRule="exact"/>
        <w:ind w:left="0" w:firstLine="0"/>
        <w:rPr>
          <w:rFonts w:ascii="仿宋" w:hAnsi="仿宋" w:eastAsia="仿宋" w:cs="仿宋"/>
          <w:sz w:val="30"/>
          <w:szCs w:val="30"/>
        </w:rPr>
      </w:pPr>
      <w:r>
        <w:rPr>
          <w:rFonts w:hint="eastAsia" w:ascii="仿宋" w:hAnsi="仿宋" w:eastAsia="仿宋" w:cs="仿宋"/>
          <w:sz w:val="30"/>
          <w:szCs w:val="30"/>
        </w:rPr>
        <w:t>在企业建立起规范的人力资源管理体系，成功推进企业各项制度和决策的执行。</w:t>
      </w:r>
    </w:p>
    <w:p>
      <w:pPr>
        <w:numPr>
          <w:ilvl w:val="0"/>
          <w:numId w:val="15"/>
        </w:numPr>
        <w:spacing w:line="600" w:lineRule="exact"/>
        <w:ind w:left="0" w:firstLine="0"/>
        <w:rPr>
          <w:rFonts w:ascii="仿宋" w:hAnsi="仿宋" w:eastAsia="仿宋" w:cs="仿宋"/>
          <w:sz w:val="30"/>
          <w:szCs w:val="30"/>
        </w:rPr>
      </w:pPr>
      <w:r>
        <w:rPr>
          <w:rFonts w:hint="eastAsia" w:ascii="仿宋" w:hAnsi="仿宋" w:eastAsia="仿宋" w:cs="仿宋"/>
          <w:sz w:val="30"/>
          <w:szCs w:val="30"/>
        </w:rPr>
        <w:t>企业人力资源管理方法具有独创性，产生较好的经济效益和社会效益。</w:t>
      </w:r>
    </w:p>
    <w:p>
      <w:pPr>
        <w:numPr>
          <w:ilvl w:val="0"/>
          <w:numId w:val="15"/>
        </w:numPr>
        <w:spacing w:line="600" w:lineRule="exact"/>
        <w:ind w:left="0" w:firstLine="0"/>
        <w:rPr>
          <w:rFonts w:ascii="仿宋" w:hAnsi="仿宋" w:eastAsia="仿宋" w:cs="仿宋"/>
          <w:sz w:val="30"/>
          <w:szCs w:val="30"/>
        </w:rPr>
      </w:pPr>
      <w:r>
        <w:rPr>
          <w:rFonts w:hint="eastAsia" w:ascii="仿宋" w:hAnsi="仿宋" w:eastAsia="仿宋" w:cs="仿宋"/>
          <w:sz w:val="30"/>
          <w:szCs w:val="30"/>
        </w:rPr>
        <w:t>系统总结过人力资源管理实践经验。</w:t>
      </w:r>
    </w:p>
    <w:p>
      <w:pPr>
        <w:spacing w:line="600" w:lineRule="exact"/>
        <w:rPr>
          <w:rFonts w:ascii="楷体" w:hAnsi="楷体" w:eastAsia="楷体" w:cs="楷体"/>
          <w:sz w:val="30"/>
          <w:szCs w:val="30"/>
        </w:rPr>
      </w:pPr>
      <w:r>
        <w:rPr>
          <w:rFonts w:hint="eastAsia" w:ascii="楷体" w:hAnsi="楷体" w:eastAsia="楷体" w:cs="楷体"/>
          <w:b/>
          <w:bCs/>
          <w:sz w:val="30"/>
          <w:szCs w:val="30"/>
        </w:rPr>
        <w:t>（三）申报材料及要求</w:t>
      </w:r>
    </w:p>
    <w:p>
      <w:pPr>
        <w:numPr>
          <w:ilvl w:val="0"/>
          <w:numId w:val="16"/>
        </w:numPr>
        <w:spacing w:line="600" w:lineRule="exact"/>
        <w:jc w:val="left"/>
        <w:rPr>
          <w:rFonts w:ascii="仿宋" w:hAnsi="仿宋" w:eastAsia="仿宋" w:cs="仿宋"/>
          <w:sz w:val="30"/>
          <w:szCs w:val="30"/>
        </w:rPr>
      </w:pPr>
      <w:r>
        <w:rPr>
          <w:rFonts w:hint="eastAsia" w:ascii="仿宋" w:hAnsi="仿宋" w:eastAsia="仿宋" w:cs="仿宋"/>
          <w:sz w:val="30"/>
          <w:szCs w:val="30"/>
        </w:rPr>
        <w:t>填写《优秀人力资源总监/部长申报表》（详见</w:t>
      </w: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七</w:t>
      </w:r>
      <w:r>
        <w:rPr>
          <w:rFonts w:hint="eastAsia" w:ascii="仿宋" w:hAnsi="仿宋" w:eastAsia="仿宋" w:cs="仿宋"/>
          <w:sz w:val="30"/>
          <w:szCs w:val="30"/>
        </w:rPr>
        <w:t>）；</w:t>
      </w:r>
    </w:p>
    <w:p>
      <w:pPr>
        <w:numPr>
          <w:ilvl w:val="0"/>
          <w:numId w:val="16"/>
        </w:numPr>
        <w:spacing w:line="600" w:lineRule="exact"/>
        <w:jc w:val="left"/>
        <w:rPr>
          <w:rFonts w:ascii="仿宋" w:hAnsi="仿宋" w:eastAsia="仿宋" w:cs="仿宋"/>
          <w:sz w:val="30"/>
          <w:szCs w:val="30"/>
        </w:rPr>
      </w:pPr>
      <w:r>
        <w:rPr>
          <w:rFonts w:hint="eastAsia" w:ascii="仿宋" w:hAnsi="仿宋" w:eastAsia="仿宋" w:cs="仿宋"/>
          <w:sz w:val="30"/>
          <w:szCs w:val="30"/>
        </w:rPr>
        <w:t>人力资源管理实践相关文章或心得体会；</w:t>
      </w:r>
    </w:p>
    <w:p>
      <w:pPr>
        <w:numPr>
          <w:ilvl w:val="0"/>
          <w:numId w:val="16"/>
        </w:numPr>
        <w:spacing w:line="600" w:lineRule="exact"/>
        <w:jc w:val="left"/>
        <w:rPr>
          <w:rFonts w:ascii="仿宋" w:hAnsi="仿宋" w:eastAsia="仿宋" w:cs="仿宋"/>
          <w:sz w:val="30"/>
          <w:szCs w:val="30"/>
        </w:rPr>
      </w:pPr>
      <w:r>
        <w:rPr>
          <w:rFonts w:hint="eastAsia" w:ascii="仿宋" w:hAnsi="仿宋" w:eastAsia="仿宋" w:cs="仿宋"/>
          <w:sz w:val="30"/>
          <w:szCs w:val="30"/>
        </w:rPr>
        <w:t>企业董事长、总裁或分管</w:t>
      </w:r>
      <w:r>
        <w:rPr>
          <w:rFonts w:ascii="仿宋" w:hAnsi="仿宋" w:eastAsia="仿宋" w:cs="仿宋"/>
          <w:sz w:val="30"/>
          <w:szCs w:val="30"/>
        </w:rPr>
        <w:t>副</w:t>
      </w:r>
      <w:r>
        <w:rPr>
          <w:rFonts w:hint="eastAsia" w:ascii="仿宋" w:hAnsi="仿宋" w:eastAsia="仿宋" w:cs="仿宋"/>
          <w:sz w:val="30"/>
          <w:szCs w:val="30"/>
        </w:rPr>
        <w:t>总裁亲自签名的推荐信（参考</w:t>
      </w:r>
      <w:r>
        <w:rPr>
          <w:rFonts w:hint="eastAsia" w:ascii="仿宋" w:hAnsi="仿宋" w:eastAsia="仿宋" w:cs="仿宋"/>
          <w:b/>
          <w:bCs/>
          <w:sz w:val="30"/>
          <w:szCs w:val="30"/>
        </w:rPr>
        <w:t>模板一</w:t>
      </w:r>
      <w:r>
        <w:rPr>
          <w:rFonts w:hint="eastAsia" w:ascii="仿宋" w:hAnsi="仿宋" w:eastAsia="仿宋" w:cs="仿宋"/>
          <w:sz w:val="30"/>
          <w:szCs w:val="30"/>
        </w:rPr>
        <w:t>）；</w:t>
      </w:r>
    </w:p>
    <w:p>
      <w:pPr>
        <w:numPr>
          <w:ilvl w:val="0"/>
          <w:numId w:val="16"/>
        </w:numPr>
        <w:spacing w:line="600" w:lineRule="exact"/>
        <w:jc w:val="left"/>
        <w:rPr>
          <w:rFonts w:ascii="仿宋" w:hAnsi="仿宋" w:eastAsia="仿宋" w:cs="仿宋"/>
          <w:sz w:val="32"/>
          <w:szCs w:val="32"/>
        </w:rPr>
      </w:pPr>
      <w:r>
        <w:rPr>
          <w:rFonts w:hint="eastAsia" w:ascii="仿宋" w:hAnsi="仿宋" w:eastAsia="仿宋" w:cs="仿宋"/>
          <w:sz w:val="30"/>
          <w:szCs w:val="30"/>
        </w:rPr>
        <w:t>个人及企业承诺书（参考</w:t>
      </w:r>
      <w:r>
        <w:rPr>
          <w:rFonts w:hint="eastAsia" w:ascii="仿宋" w:hAnsi="仿宋" w:eastAsia="仿宋" w:cs="仿宋"/>
          <w:b/>
          <w:bCs/>
          <w:sz w:val="30"/>
          <w:szCs w:val="30"/>
        </w:rPr>
        <w:t>模板二</w:t>
      </w:r>
      <w:r>
        <w:rPr>
          <w:rFonts w:hint="eastAsia" w:ascii="仿宋" w:hAnsi="仿宋" w:eastAsia="仿宋" w:cs="仿宋"/>
          <w:sz w:val="30"/>
          <w:szCs w:val="30"/>
        </w:rPr>
        <w:t>）。</w:t>
      </w:r>
    </w:p>
    <w:p>
      <w:pPr>
        <w:keepNext w:val="0"/>
        <w:keepLines w:val="0"/>
        <w:pageBreakBefore w:val="0"/>
        <w:widowControl w:val="0"/>
        <w:numPr>
          <w:ilvl w:val="0"/>
          <w:numId w:val="6"/>
        </w:numPr>
        <w:kinsoku/>
        <w:wordWrap/>
        <w:overflowPunct/>
        <w:topLinePunct w:val="0"/>
        <w:autoSpaceDE/>
        <w:autoSpaceDN/>
        <w:bidi w:val="0"/>
        <w:adjustRightInd/>
        <w:snapToGrid/>
        <w:spacing w:before="313" w:beforeLines="100" w:line="600" w:lineRule="exact"/>
        <w:ind w:left="0" w:firstLine="0"/>
        <w:textAlignment w:val="auto"/>
        <w:rPr>
          <w:rFonts w:ascii="黑体" w:hAnsi="黑体" w:eastAsia="黑体" w:cs="黑体"/>
          <w:b/>
          <w:bCs/>
          <w:sz w:val="30"/>
          <w:szCs w:val="30"/>
        </w:rPr>
      </w:pPr>
      <w:r>
        <w:rPr>
          <w:rFonts w:hint="eastAsia" w:ascii="楷体" w:hAnsi="楷体" w:eastAsia="楷体" w:cs="楷体"/>
          <w:b/>
          <w:bCs/>
          <w:sz w:val="32"/>
          <w:szCs w:val="32"/>
        </w:rPr>
        <w:t>2022—2023年度优秀人力资源经理评选</w:t>
      </w:r>
      <w:r>
        <w:rPr>
          <w:rFonts w:hint="eastAsia" w:ascii="仿宋" w:hAnsi="仿宋" w:eastAsia="仿宋" w:cs="仿宋"/>
          <w:sz w:val="32"/>
          <w:szCs w:val="32"/>
        </w:rPr>
        <w:t>（含招聘、培训、薪酬绩效、劳动关系各模块及人力资源综合管理）</w:t>
      </w:r>
    </w:p>
    <w:p>
      <w:pPr>
        <w:spacing w:line="600" w:lineRule="exact"/>
        <w:rPr>
          <w:rFonts w:ascii="仿宋" w:hAnsi="仿宋" w:eastAsia="仿宋" w:cs="仿宋"/>
          <w:sz w:val="30"/>
          <w:szCs w:val="30"/>
        </w:rPr>
      </w:pPr>
      <w:r>
        <w:rPr>
          <w:rFonts w:hint="eastAsia" w:ascii="楷体" w:hAnsi="楷体" w:eastAsia="楷体" w:cs="楷体"/>
          <w:b/>
          <w:bCs/>
          <w:sz w:val="30"/>
          <w:szCs w:val="30"/>
        </w:rPr>
        <w:t>（一）参选范围：</w:t>
      </w:r>
      <w:r>
        <w:rPr>
          <w:rFonts w:hint="eastAsia" w:ascii="仿宋" w:hAnsi="仿宋" w:eastAsia="仿宋" w:cs="仿宋"/>
          <w:sz w:val="30"/>
          <w:szCs w:val="30"/>
        </w:rPr>
        <w:t>青岛市各中小型企业人力资源部经理及相关各模块经理。</w:t>
      </w:r>
    </w:p>
    <w:p>
      <w:pPr>
        <w:spacing w:line="600" w:lineRule="exact"/>
        <w:rPr>
          <w:rFonts w:ascii="楷体" w:hAnsi="楷体" w:eastAsia="楷体" w:cs="楷体"/>
          <w:b/>
          <w:bCs/>
          <w:sz w:val="30"/>
          <w:szCs w:val="30"/>
        </w:rPr>
      </w:pPr>
      <w:r>
        <w:rPr>
          <w:rFonts w:hint="eastAsia" w:ascii="楷体" w:hAnsi="楷体" w:eastAsia="楷体" w:cs="楷体"/>
          <w:b/>
          <w:bCs/>
          <w:sz w:val="30"/>
          <w:szCs w:val="30"/>
        </w:rPr>
        <w:t>（二）评选标准</w:t>
      </w:r>
    </w:p>
    <w:p>
      <w:pPr>
        <w:numPr>
          <w:ilvl w:val="0"/>
          <w:numId w:val="17"/>
        </w:numPr>
        <w:spacing w:line="600" w:lineRule="exact"/>
        <w:ind w:left="0" w:firstLine="0"/>
        <w:rPr>
          <w:rFonts w:ascii="仿宋" w:hAnsi="仿宋" w:eastAsia="仿宋" w:cs="仿宋"/>
          <w:sz w:val="30"/>
          <w:szCs w:val="30"/>
        </w:rPr>
      </w:pPr>
      <w:r>
        <w:rPr>
          <w:rFonts w:hint="eastAsia" w:ascii="仿宋" w:hAnsi="仿宋" w:eastAsia="仿宋" w:cs="仿宋"/>
          <w:sz w:val="30"/>
          <w:szCs w:val="30"/>
        </w:rPr>
        <w:t>有五年以上人力资源管理经验，其中担任企业经理职位超过三年，在公司人力资源综合管理领域有出色表现，或是在招聘、培训、薪酬绩效、劳动关系等模块工作中，取得较为显著的成就。</w:t>
      </w:r>
    </w:p>
    <w:p>
      <w:pPr>
        <w:numPr>
          <w:ilvl w:val="0"/>
          <w:numId w:val="17"/>
        </w:numPr>
        <w:spacing w:line="600" w:lineRule="exact"/>
        <w:ind w:left="0" w:firstLine="0"/>
        <w:rPr>
          <w:rFonts w:ascii="仿宋" w:hAnsi="仿宋" w:eastAsia="仿宋" w:cs="仿宋"/>
          <w:sz w:val="30"/>
          <w:szCs w:val="30"/>
        </w:rPr>
      </w:pPr>
      <w:r>
        <w:rPr>
          <w:rFonts w:hint="eastAsia" w:ascii="仿宋" w:hAnsi="仿宋" w:eastAsia="仿宋" w:cs="仿宋"/>
          <w:sz w:val="30"/>
          <w:szCs w:val="30"/>
        </w:rPr>
        <w:t>企业规模：高科技和公共服务行业企业职工人数100人以上，其他制造业等行业企业职工人数300人以上。</w:t>
      </w:r>
    </w:p>
    <w:p>
      <w:pPr>
        <w:numPr>
          <w:ilvl w:val="0"/>
          <w:numId w:val="17"/>
        </w:numPr>
        <w:spacing w:line="600" w:lineRule="exact"/>
        <w:ind w:left="0" w:firstLine="0"/>
        <w:rPr>
          <w:rFonts w:ascii="仿宋" w:hAnsi="仿宋" w:eastAsia="仿宋" w:cs="仿宋"/>
          <w:sz w:val="30"/>
          <w:szCs w:val="30"/>
        </w:rPr>
      </w:pPr>
      <w:r>
        <w:rPr>
          <w:rFonts w:hint="eastAsia" w:ascii="仿宋" w:hAnsi="仿宋" w:eastAsia="仿宋" w:cs="仿宋"/>
          <w:sz w:val="30"/>
          <w:szCs w:val="30"/>
        </w:rPr>
        <w:t>企业员工关系和谐，无欺诈行为，未被公布有重大劳动保障违法行为，员工离职率低。</w:t>
      </w:r>
    </w:p>
    <w:p>
      <w:pPr>
        <w:numPr>
          <w:ilvl w:val="0"/>
          <w:numId w:val="17"/>
        </w:numPr>
        <w:spacing w:line="600" w:lineRule="exact"/>
        <w:ind w:left="0" w:firstLine="0"/>
        <w:rPr>
          <w:rFonts w:ascii="仿宋" w:hAnsi="仿宋" w:eastAsia="仿宋" w:cs="仿宋"/>
          <w:sz w:val="30"/>
          <w:szCs w:val="30"/>
        </w:rPr>
      </w:pPr>
      <w:r>
        <w:rPr>
          <w:rFonts w:hint="eastAsia" w:ascii="仿宋" w:hAnsi="仿宋" w:eastAsia="仿宋" w:cs="仿宋"/>
          <w:sz w:val="30"/>
          <w:szCs w:val="30"/>
        </w:rPr>
        <w:t>在企业建立起规范的人力资源管理体系，成功推进企业各项制度和决策的执行。</w:t>
      </w:r>
    </w:p>
    <w:p>
      <w:pPr>
        <w:numPr>
          <w:ilvl w:val="0"/>
          <w:numId w:val="17"/>
        </w:numPr>
        <w:spacing w:line="600" w:lineRule="exact"/>
        <w:ind w:left="0" w:firstLine="0"/>
        <w:rPr>
          <w:rFonts w:ascii="仿宋" w:hAnsi="仿宋" w:eastAsia="仿宋" w:cs="仿宋"/>
          <w:sz w:val="30"/>
          <w:szCs w:val="30"/>
        </w:rPr>
      </w:pPr>
      <w:r>
        <w:rPr>
          <w:rFonts w:hint="eastAsia" w:ascii="仿宋" w:hAnsi="仿宋" w:eastAsia="仿宋" w:cs="仿宋"/>
          <w:sz w:val="30"/>
          <w:szCs w:val="30"/>
        </w:rPr>
        <w:t>企业人力资源管理方法具有独创性，产生较好的经济效益和社会效益。</w:t>
      </w:r>
    </w:p>
    <w:p>
      <w:pPr>
        <w:numPr>
          <w:ilvl w:val="0"/>
          <w:numId w:val="17"/>
        </w:numPr>
        <w:spacing w:line="600" w:lineRule="exact"/>
        <w:ind w:left="0" w:firstLine="0"/>
        <w:rPr>
          <w:rFonts w:ascii="仿宋" w:hAnsi="仿宋" w:eastAsia="仿宋" w:cs="仿宋"/>
          <w:sz w:val="30"/>
          <w:szCs w:val="30"/>
        </w:rPr>
      </w:pPr>
      <w:r>
        <w:rPr>
          <w:rFonts w:hint="eastAsia" w:ascii="仿宋" w:hAnsi="仿宋" w:eastAsia="仿宋" w:cs="仿宋"/>
          <w:sz w:val="30"/>
          <w:szCs w:val="30"/>
        </w:rPr>
        <w:t>系统总结过人力资源管理实践经验。</w:t>
      </w:r>
    </w:p>
    <w:p>
      <w:pPr>
        <w:spacing w:line="600" w:lineRule="exact"/>
        <w:rPr>
          <w:rFonts w:ascii="楷体" w:hAnsi="楷体" w:eastAsia="楷体" w:cs="楷体"/>
          <w:b/>
          <w:bCs/>
          <w:sz w:val="30"/>
          <w:szCs w:val="30"/>
        </w:rPr>
      </w:pPr>
      <w:r>
        <w:rPr>
          <w:rFonts w:hint="eastAsia" w:ascii="楷体" w:hAnsi="楷体" w:eastAsia="楷体" w:cs="楷体"/>
          <w:b/>
          <w:bCs/>
          <w:sz w:val="30"/>
          <w:szCs w:val="30"/>
        </w:rPr>
        <w:t>（三）申报材料及要求</w:t>
      </w:r>
    </w:p>
    <w:p>
      <w:pPr>
        <w:numPr>
          <w:ilvl w:val="0"/>
          <w:numId w:val="18"/>
        </w:numPr>
        <w:spacing w:line="600" w:lineRule="exact"/>
        <w:rPr>
          <w:rFonts w:ascii="仿宋" w:hAnsi="仿宋" w:eastAsia="仿宋" w:cs="仿宋"/>
          <w:sz w:val="30"/>
          <w:szCs w:val="30"/>
        </w:rPr>
      </w:pPr>
      <w:r>
        <w:rPr>
          <w:rFonts w:hint="eastAsia" w:ascii="仿宋" w:hAnsi="仿宋" w:eastAsia="仿宋" w:cs="仿宋"/>
          <w:sz w:val="30"/>
          <w:szCs w:val="30"/>
        </w:rPr>
        <w:t>填写《优秀人力资源经理申报表》（详见</w:t>
      </w: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八</w:t>
      </w:r>
      <w:r>
        <w:rPr>
          <w:rFonts w:hint="eastAsia" w:ascii="仿宋" w:hAnsi="仿宋" w:eastAsia="仿宋" w:cs="仿宋"/>
          <w:sz w:val="30"/>
          <w:szCs w:val="30"/>
        </w:rPr>
        <w:t>）；</w:t>
      </w:r>
    </w:p>
    <w:p>
      <w:pPr>
        <w:numPr>
          <w:ilvl w:val="0"/>
          <w:numId w:val="18"/>
        </w:numPr>
        <w:spacing w:line="600" w:lineRule="exact"/>
        <w:jc w:val="left"/>
        <w:rPr>
          <w:rFonts w:ascii="仿宋" w:hAnsi="仿宋" w:eastAsia="仿宋" w:cs="仿宋"/>
          <w:sz w:val="30"/>
          <w:szCs w:val="30"/>
        </w:rPr>
      </w:pPr>
      <w:r>
        <w:rPr>
          <w:rFonts w:hint="eastAsia" w:ascii="仿宋" w:hAnsi="仿宋" w:eastAsia="仿宋" w:cs="仿宋"/>
          <w:sz w:val="30"/>
          <w:szCs w:val="30"/>
        </w:rPr>
        <w:t>副总裁（副书记）或总监亲自签名的推荐信（参考</w:t>
      </w:r>
      <w:r>
        <w:rPr>
          <w:rFonts w:hint="eastAsia" w:ascii="仿宋" w:hAnsi="仿宋" w:eastAsia="仿宋" w:cs="仿宋"/>
          <w:b/>
          <w:bCs/>
          <w:sz w:val="30"/>
          <w:szCs w:val="30"/>
        </w:rPr>
        <w:t>模板一</w:t>
      </w:r>
      <w:r>
        <w:rPr>
          <w:rFonts w:hint="eastAsia" w:ascii="仿宋" w:hAnsi="仿宋" w:eastAsia="仿宋" w:cs="仿宋"/>
          <w:sz w:val="30"/>
          <w:szCs w:val="30"/>
        </w:rPr>
        <w:t>）；</w:t>
      </w:r>
    </w:p>
    <w:p>
      <w:pPr>
        <w:numPr>
          <w:ilvl w:val="0"/>
          <w:numId w:val="18"/>
        </w:numPr>
        <w:spacing w:line="600" w:lineRule="exact"/>
        <w:jc w:val="left"/>
        <w:rPr>
          <w:rFonts w:ascii="仿宋" w:hAnsi="仿宋" w:eastAsia="仿宋" w:cs="仿宋"/>
          <w:sz w:val="30"/>
          <w:szCs w:val="30"/>
        </w:rPr>
      </w:pPr>
      <w:r>
        <w:rPr>
          <w:rFonts w:hint="eastAsia" w:ascii="仿宋" w:hAnsi="仿宋" w:eastAsia="仿宋" w:cs="仿宋"/>
          <w:sz w:val="30"/>
          <w:szCs w:val="30"/>
        </w:rPr>
        <w:t>个人及企业承诺书（参考</w:t>
      </w:r>
      <w:r>
        <w:rPr>
          <w:rFonts w:hint="eastAsia" w:ascii="仿宋" w:hAnsi="仿宋" w:eastAsia="仿宋" w:cs="仿宋"/>
          <w:b/>
          <w:bCs/>
          <w:sz w:val="30"/>
          <w:szCs w:val="30"/>
        </w:rPr>
        <w:t>模板二</w:t>
      </w:r>
      <w:r>
        <w:rPr>
          <w:rFonts w:hint="eastAsia" w:ascii="仿宋" w:hAnsi="仿宋" w:eastAsia="仿宋" w:cs="仿宋"/>
          <w:sz w:val="30"/>
          <w:szCs w:val="30"/>
        </w:rPr>
        <w:t>）。</w:t>
      </w:r>
    </w:p>
    <w:p>
      <w:pPr>
        <w:spacing w:line="600" w:lineRule="exact"/>
        <w:rPr>
          <w:rFonts w:ascii="仿宋" w:hAnsi="仿宋" w:eastAsia="仿宋" w:cs="仿宋"/>
          <w:sz w:val="32"/>
          <w:szCs w:val="32"/>
        </w:rPr>
      </w:pPr>
    </w:p>
    <w:p>
      <w:pPr>
        <w:numPr>
          <w:ilvl w:val="0"/>
          <w:numId w:val="6"/>
        </w:numPr>
        <w:spacing w:line="600" w:lineRule="exact"/>
        <w:ind w:left="0" w:firstLine="0"/>
        <w:rPr>
          <w:rFonts w:ascii="楷体" w:hAnsi="楷体" w:eastAsia="楷体" w:cs="楷体"/>
          <w:b/>
          <w:bCs/>
          <w:sz w:val="30"/>
          <w:szCs w:val="30"/>
          <w:highlight w:val="none"/>
        </w:rPr>
      </w:pPr>
      <w:r>
        <w:rPr>
          <w:rFonts w:hint="eastAsia" w:ascii="楷体" w:hAnsi="楷体" w:eastAsia="楷体" w:cs="楷体"/>
          <w:b/>
          <w:bCs/>
          <w:sz w:val="32"/>
          <w:szCs w:val="32"/>
          <w:highlight w:val="none"/>
        </w:rPr>
        <w:t>2022—2023年度最佳人力资源管理实践项目评选</w:t>
      </w:r>
      <w:r>
        <w:rPr>
          <w:rFonts w:hint="eastAsia" w:ascii="楷体" w:hAnsi="楷体" w:eastAsia="楷体" w:cs="楷体"/>
          <w:sz w:val="32"/>
          <w:szCs w:val="32"/>
          <w:highlight w:val="none"/>
        </w:rPr>
        <w:t>（含</w:t>
      </w:r>
      <w:r>
        <w:rPr>
          <w:rFonts w:hint="eastAsia" w:ascii="楷体" w:hAnsi="楷体" w:eastAsia="楷体" w:cs="楷体"/>
          <w:sz w:val="32"/>
          <w:szCs w:val="32"/>
          <w:highlight w:val="none"/>
          <w:lang w:val="en-US" w:eastAsia="zh-CN"/>
        </w:rPr>
        <w:t>人力资源各模块相关</w:t>
      </w:r>
      <w:r>
        <w:rPr>
          <w:rFonts w:hint="eastAsia" w:ascii="楷体" w:hAnsi="楷体" w:eastAsia="楷体" w:cs="楷体"/>
          <w:sz w:val="32"/>
          <w:szCs w:val="32"/>
          <w:highlight w:val="none"/>
        </w:rPr>
        <w:t>实践项目）</w:t>
      </w:r>
    </w:p>
    <w:p>
      <w:pPr>
        <w:spacing w:line="600" w:lineRule="exact"/>
        <w:rPr>
          <w:rFonts w:ascii="楷体" w:hAnsi="楷体" w:eastAsia="楷体" w:cs="楷体"/>
          <w:b/>
          <w:bCs/>
          <w:sz w:val="30"/>
          <w:szCs w:val="30"/>
        </w:rPr>
      </w:pPr>
      <w:r>
        <w:rPr>
          <w:rFonts w:hint="eastAsia" w:ascii="楷体" w:hAnsi="楷体" w:eastAsia="楷体" w:cs="楷体"/>
          <w:b/>
          <w:bCs/>
          <w:sz w:val="30"/>
          <w:szCs w:val="30"/>
        </w:rPr>
        <w:t>（一）参选范围</w:t>
      </w:r>
    </w:p>
    <w:p>
      <w:pPr>
        <w:spacing w:line="600" w:lineRule="exact"/>
        <w:rPr>
          <w:rFonts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申报主体资格：青岛市各企事业单位；</w:t>
      </w:r>
    </w:p>
    <w:p>
      <w:pPr>
        <w:spacing w:line="600" w:lineRule="exact"/>
        <w:rPr>
          <w:rFonts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项目时间和实施地点要求：</w:t>
      </w:r>
      <w:r>
        <w:rPr>
          <w:rFonts w:hint="eastAsia" w:ascii="仿宋" w:hAnsi="仿宋" w:eastAsia="仿宋" w:cs="仿宋"/>
          <w:sz w:val="30"/>
          <w:szCs w:val="30"/>
          <w:lang w:val="en-US" w:eastAsia="zh-CN"/>
        </w:rPr>
        <w:t>2022-</w:t>
      </w:r>
      <w:r>
        <w:rPr>
          <w:rFonts w:hint="eastAsia" w:ascii="仿宋" w:hAnsi="仿宋" w:eastAsia="仿宋" w:cs="仿宋"/>
          <w:sz w:val="30"/>
          <w:szCs w:val="30"/>
        </w:rPr>
        <w:t>2023年实施的在青岛人力资源领域独立或合作完成的项目实践。</w:t>
      </w:r>
    </w:p>
    <w:p>
      <w:pPr>
        <w:spacing w:line="440" w:lineRule="exact"/>
        <w:rPr>
          <w:rFonts w:ascii="楷体" w:hAnsi="楷体" w:eastAsia="楷体" w:cs="楷体"/>
          <w:b/>
          <w:bCs/>
          <w:sz w:val="30"/>
          <w:szCs w:val="30"/>
        </w:rPr>
      </w:pPr>
      <w:r>
        <w:rPr>
          <w:rFonts w:hint="eastAsia" w:ascii="楷体" w:hAnsi="楷体" w:eastAsia="楷体" w:cs="楷体"/>
          <w:b/>
          <w:bCs/>
          <w:sz w:val="30"/>
          <w:szCs w:val="30"/>
        </w:rPr>
        <w:t>（二）评选标准</w:t>
      </w:r>
    </w:p>
    <w:p>
      <w:pPr>
        <w:numPr>
          <w:ilvl w:val="0"/>
          <w:numId w:val="19"/>
        </w:numPr>
        <w:spacing w:line="600" w:lineRule="exact"/>
        <w:ind w:left="0" w:firstLine="0"/>
        <w:rPr>
          <w:rFonts w:ascii="仿宋" w:hAnsi="仿宋" w:eastAsia="仿宋" w:cs="仿宋"/>
          <w:sz w:val="30"/>
          <w:szCs w:val="30"/>
        </w:rPr>
      </w:pPr>
      <w:r>
        <w:rPr>
          <w:rFonts w:hint="eastAsia" w:ascii="仿宋" w:hAnsi="仿宋" w:eastAsia="仿宋" w:cs="仿宋"/>
          <w:sz w:val="30"/>
          <w:szCs w:val="30"/>
        </w:rPr>
        <w:t>系统设计：聚焦企业战略及业务发展的人才需求，从内容、方法、流程等方面，提供了系统性、针对性的解决方案；</w:t>
      </w:r>
    </w:p>
    <w:p>
      <w:pPr>
        <w:numPr>
          <w:ilvl w:val="0"/>
          <w:numId w:val="19"/>
        </w:numPr>
        <w:spacing w:line="600" w:lineRule="exact"/>
        <w:ind w:left="0" w:firstLine="0"/>
        <w:rPr>
          <w:rFonts w:ascii="仿宋" w:hAnsi="仿宋" w:eastAsia="仿宋" w:cs="仿宋"/>
          <w:sz w:val="30"/>
          <w:szCs w:val="30"/>
        </w:rPr>
      </w:pPr>
      <w:r>
        <w:rPr>
          <w:rFonts w:hint="eastAsia" w:ascii="仿宋" w:hAnsi="仿宋" w:eastAsia="仿宋" w:cs="仿宋"/>
          <w:sz w:val="30"/>
          <w:szCs w:val="30"/>
        </w:rPr>
        <w:t>精益运营：项目运营模式、资源配置、运营管理等方面有体系化的运营实践；</w:t>
      </w:r>
    </w:p>
    <w:p>
      <w:pPr>
        <w:numPr>
          <w:ilvl w:val="0"/>
          <w:numId w:val="19"/>
        </w:numPr>
        <w:spacing w:line="600" w:lineRule="exact"/>
        <w:ind w:left="0" w:firstLine="0"/>
        <w:rPr>
          <w:rFonts w:ascii="仿宋" w:hAnsi="仿宋" w:eastAsia="仿宋" w:cs="仿宋"/>
          <w:sz w:val="30"/>
          <w:szCs w:val="30"/>
        </w:rPr>
      </w:pPr>
      <w:r>
        <w:rPr>
          <w:rFonts w:hint="eastAsia" w:ascii="仿宋" w:hAnsi="仿宋" w:eastAsia="仿宋" w:cs="仿宋"/>
          <w:sz w:val="30"/>
          <w:szCs w:val="30"/>
        </w:rPr>
        <w:t>实施成效：项目结果落地并具有显性化评估，效果显著；</w:t>
      </w:r>
    </w:p>
    <w:p>
      <w:pPr>
        <w:numPr>
          <w:ilvl w:val="0"/>
          <w:numId w:val="19"/>
        </w:numPr>
        <w:spacing w:line="600" w:lineRule="exact"/>
        <w:ind w:left="0" w:firstLine="0"/>
        <w:rPr>
          <w:rFonts w:ascii="仿宋" w:hAnsi="仿宋" w:eastAsia="仿宋" w:cs="仿宋"/>
          <w:sz w:val="30"/>
          <w:szCs w:val="30"/>
        </w:rPr>
      </w:pPr>
      <w:r>
        <w:rPr>
          <w:rFonts w:hint="eastAsia" w:ascii="仿宋" w:hAnsi="仿宋" w:eastAsia="仿宋" w:cs="仿宋"/>
          <w:sz w:val="30"/>
          <w:szCs w:val="30"/>
        </w:rPr>
        <w:t>推广价值：项目具备持续性和推广性。</w:t>
      </w:r>
    </w:p>
    <w:p>
      <w:pPr>
        <w:spacing w:line="440" w:lineRule="exact"/>
        <w:rPr>
          <w:rFonts w:ascii="楷体" w:hAnsi="楷体" w:eastAsia="楷体" w:cs="楷体"/>
          <w:b/>
          <w:bCs/>
          <w:sz w:val="30"/>
          <w:szCs w:val="30"/>
        </w:rPr>
      </w:pPr>
      <w:r>
        <w:rPr>
          <w:rFonts w:hint="eastAsia" w:ascii="楷体" w:hAnsi="楷体" w:eastAsia="楷体" w:cs="楷体"/>
          <w:b/>
          <w:bCs/>
          <w:sz w:val="30"/>
          <w:szCs w:val="30"/>
        </w:rPr>
        <w:t>（三）申报材料要求：</w:t>
      </w:r>
    </w:p>
    <w:p>
      <w:pPr>
        <w:spacing w:line="600" w:lineRule="exact"/>
        <w:rPr>
          <w:rFonts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填写《最佳人力资源管理与服务实践项目申报表》（详见</w:t>
      </w: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九</w:t>
      </w:r>
      <w:r>
        <w:rPr>
          <w:rFonts w:hint="eastAsia" w:ascii="仿宋" w:hAnsi="仿宋" w:eastAsia="仿宋" w:cs="仿宋"/>
          <w:sz w:val="30"/>
          <w:szCs w:val="30"/>
        </w:rPr>
        <w:t>）；</w:t>
      </w:r>
    </w:p>
    <w:p>
      <w:pPr>
        <w:spacing w:line="600" w:lineRule="exact"/>
        <w:jc w:val="left"/>
        <w:rPr>
          <w:rFonts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企业承诺书（参考</w:t>
      </w:r>
      <w:r>
        <w:rPr>
          <w:rFonts w:hint="eastAsia" w:ascii="仿宋" w:hAnsi="仿宋" w:eastAsia="仿宋" w:cs="仿宋"/>
          <w:b/>
          <w:bCs/>
          <w:sz w:val="30"/>
          <w:szCs w:val="30"/>
        </w:rPr>
        <w:t>模板二</w:t>
      </w:r>
      <w:r>
        <w:rPr>
          <w:rFonts w:hint="eastAsia" w:ascii="仿宋" w:hAnsi="仿宋" w:eastAsia="仿宋" w:cs="仿宋"/>
          <w:sz w:val="30"/>
          <w:szCs w:val="30"/>
        </w:rPr>
        <w:t>）；</w:t>
      </w:r>
    </w:p>
    <w:p>
      <w:pPr>
        <w:spacing w:line="600" w:lineRule="exact"/>
        <w:rPr>
          <w:rFonts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项目介绍：</w:t>
      </w:r>
    </w:p>
    <w:p>
      <w:pPr>
        <w:numPr>
          <w:ilvl w:val="0"/>
          <w:numId w:val="20"/>
        </w:numPr>
        <w:spacing w:line="600" w:lineRule="exact"/>
        <w:rPr>
          <w:rFonts w:ascii="仿宋" w:hAnsi="仿宋" w:eastAsia="仿宋" w:cs="仿宋"/>
          <w:sz w:val="30"/>
          <w:szCs w:val="30"/>
        </w:rPr>
      </w:pPr>
      <w:r>
        <w:rPr>
          <w:rFonts w:hint="eastAsia" w:ascii="仿宋" w:hAnsi="仿宋" w:eastAsia="仿宋" w:cs="仿宋"/>
          <w:sz w:val="30"/>
          <w:szCs w:val="30"/>
        </w:rPr>
        <w:t>项目概况；</w:t>
      </w:r>
    </w:p>
    <w:p>
      <w:pPr>
        <w:numPr>
          <w:ilvl w:val="0"/>
          <w:numId w:val="20"/>
        </w:numPr>
        <w:spacing w:line="600" w:lineRule="exact"/>
        <w:ind w:left="0" w:firstLine="0"/>
        <w:rPr>
          <w:rFonts w:ascii="仿宋" w:hAnsi="仿宋" w:eastAsia="仿宋" w:cs="仿宋"/>
          <w:sz w:val="30"/>
          <w:szCs w:val="30"/>
        </w:rPr>
      </w:pPr>
      <w:r>
        <w:rPr>
          <w:rFonts w:hint="eastAsia" w:ascii="仿宋" w:hAnsi="仿宋" w:eastAsia="仿宋" w:cs="仿宋"/>
          <w:sz w:val="30"/>
          <w:szCs w:val="30"/>
        </w:rPr>
        <w:t>背景概述：行业、企业、产品及服务的发展历程和现状，企业目前需要解决的主要问题、原因及解决这些问题的重要性，对项目的分析、决策过程，选择实施方案的理由等；</w:t>
      </w:r>
    </w:p>
    <w:p>
      <w:pPr>
        <w:numPr>
          <w:ilvl w:val="0"/>
          <w:numId w:val="20"/>
        </w:numPr>
        <w:spacing w:line="600" w:lineRule="exact"/>
        <w:rPr>
          <w:rFonts w:ascii="仿宋" w:hAnsi="仿宋" w:eastAsia="仿宋" w:cs="仿宋"/>
          <w:sz w:val="30"/>
          <w:szCs w:val="30"/>
        </w:rPr>
      </w:pPr>
      <w:r>
        <w:rPr>
          <w:rFonts w:hint="eastAsia" w:ascii="仿宋" w:hAnsi="仿宋" w:eastAsia="仿宋" w:cs="仿宋"/>
          <w:sz w:val="30"/>
          <w:szCs w:val="30"/>
        </w:rPr>
        <w:t>方案的实施介绍（2000字左右）：应突出案例亮点和项目成效。具体包括：</w:t>
      </w:r>
    </w:p>
    <w:p>
      <w:pPr>
        <w:spacing w:line="600" w:lineRule="exact"/>
        <w:rPr>
          <w:rFonts w:ascii="仿宋" w:hAnsi="仿宋" w:eastAsia="仿宋" w:cs="仿宋"/>
          <w:sz w:val="30"/>
          <w:szCs w:val="30"/>
        </w:rPr>
      </w:pPr>
      <w:r>
        <w:rPr>
          <w:rFonts w:hint="eastAsia" w:ascii="仿宋" w:hAnsi="仿宋" w:eastAsia="仿宋" w:cs="仿宋"/>
          <w:b/>
          <w:bCs/>
          <w:sz w:val="30"/>
          <w:szCs w:val="30"/>
        </w:rPr>
        <w:t>战略地位：</w:t>
      </w:r>
      <w:r>
        <w:rPr>
          <w:rFonts w:hint="eastAsia" w:ascii="仿宋" w:hAnsi="仿宋" w:eastAsia="仿宋" w:cs="仿宋"/>
          <w:sz w:val="30"/>
          <w:szCs w:val="30"/>
        </w:rPr>
        <w:t>案例的实施是出于的战略考虑，对整个公司的运营计划和策略具有重要的影响；</w:t>
      </w:r>
    </w:p>
    <w:p>
      <w:pPr>
        <w:spacing w:line="600" w:lineRule="exact"/>
        <w:rPr>
          <w:rFonts w:ascii="仿宋" w:hAnsi="仿宋" w:eastAsia="仿宋" w:cs="仿宋"/>
          <w:sz w:val="30"/>
          <w:szCs w:val="30"/>
        </w:rPr>
      </w:pPr>
      <w:r>
        <w:rPr>
          <w:rFonts w:hint="eastAsia" w:ascii="仿宋" w:hAnsi="仿宋" w:eastAsia="仿宋" w:cs="仿宋"/>
          <w:b/>
          <w:bCs/>
          <w:sz w:val="30"/>
          <w:szCs w:val="30"/>
        </w:rPr>
        <w:t>过程创新：</w:t>
      </w:r>
      <w:r>
        <w:rPr>
          <w:rFonts w:hint="eastAsia" w:ascii="仿宋" w:hAnsi="仿宋" w:eastAsia="仿宋" w:cs="仿宋"/>
          <w:sz w:val="30"/>
          <w:szCs w:val="30"/>
        </w:rPr>
        <w:t>案例实施的过程具有创新性，在引用人力资源领域理论、技术和方法等方面有新的突破；</w:t>
      </w:r>
    </w:p>
    <w:p>
      <w:pPr>
        <w:spacing w:line="600" w:lineRule="exact"/>
        <w:rPr>
          <w:rFonts w:ascii="仿宋" w:hAnsi="仿宋" w:eastAsia="仿宋" w:cs="仿宋"/>
          <w:sz w:val="30"/>
          <w:szCs w:val="30"/>
        </w:rPr>
      </w:pPr>
      <w:r>
        <w:rPr>
          <w:rFonts w:hint="eastAsia" w:ascii="仿宋" w:hAnsi="仿宋" w:eastAsia="仿宋" w:cs="仿宋"/>
          <w:b/>
          <w:bCs/>
          <w:sz w:val="30"/>
          <w:szCs w:val="30"/>
        </w:rPr>
        <w:t>实践效能：</w:t>
      </w:r>
      <w:r>
        <w:rPr>
          <w:rFonts w:hint="eastAsia" w:ascii="仿宋" w:hAnsi="仿宋" w:eastAsia="仿宋" w:cs="仿宋"/>
          <w:sz w:val="30"/>
          <w:szCs w:val="30"/>
        </w:rPr>
        <w:t xml:space="preserve">案例的实施能为企业解决人力资源工作中发生的实际问题，能优化或提升企业的组织或个人效能，促进企业战略目标的实现； </w:t>
      </w:r>
    </w:p>
    <w:p>
      <w:pPr>
        <w:spacing w:line="600" w:lineRule="exact"/>
        <w:rPr>
          <w:rFonts w:ascii="仿宋" w:hAnsi="仿宋" w:eastAsia="仿宋" w:cs="仿宋"/>
          <w:sz w:val="30"/>
          <w:szCs w:val="30"/>
        </w:rPr>
      </w:pPr>
      <w:r>
        <w:rPr>
          <w:rFonts w:hint="eastAsia" w:ascii="仿宋" w:hAnsi="仿宋" w:eastAsia="仿宋" w:cs="仿宋"/>
          <w:b/>
          <w:bCs/>
          <w:sz w:val="30"/>
          <w:szCs w:val="30"/>
        </w:rPr>
        <w:t>典型性：</w:t>
      </w:r>
      <w:r>
        <w:rPr>
          <w:rFonts w:hint="eastAsia" w:ascii="仿宋" w:hAnsi="仿宋" w:eastAsia="仿宋" w:cs="仿宋"/>
          <w:sz w:val="30"/>
          <w:szCs w:val="30"/>
        </w:rPr>
        <w:t xml:space="preserve">参评人力资源实践案例须具有较强的借鉴、应用和启发价值。 </w:t>
      </w:r>
    </w:p>
    <w:p>
      <w:pPr>
        <w:keepNext w:val="0"/>
        <w:keepLines w:val="0"/>
        <w:pageBreakBefore w:val="0"/>
        <w:widowControl w:val="0"/>
        <w:numPr>
          <w:ilvl w:val="0"/>
          <w:numId w:val="6"/>
        </w:numPr>
        <w:kinsoku/>
        <w:wordWrap/>
        <w:overflowPunct/>
        <w:topLinePunct w:val="0"/>
        <w:autoSpaceDE/>
        <w:autoSpaceDN/>
        <w:bidi w:val="0"/>
        <w:adjustRightInd/>
        <w:snapToGrid/>
        <w:spacing w:before="313" w:beforeLines="100" w:line="600" w:lineRule="exact"/>
        <w:ind w:left="0" w:firstLine="0"/>
        <w:textAlignment w:val="auto"/>
        <w:rPr>
          <w:rFonts w:ascii="楷体" w:hAnsi="楷体" w:eastAsia="楷体" w:cs="楷体"/>
          <w:b/>
          <w:bCs/>
          <w:sz w:val="30"/>
          <w:szCs w:val="30"/>
        </w:rPr>
      </w:pPr>
      <w:r>
        <w:rPr>
          <w:rFonts w:hint="eastAsia" w:ascii="楷体" w:hAnsi="楷体" w:eastAsia="楷体" w:cs="楷体"/>
          <w:b/>
          <w:bCs/>
          <w:sz w:val="32"/>
          <w:szCs w:val="32"/>
        </w:rPr>
        <w:t>2022—2023年度人力资源</w:t>
      </w:r>
      <w:r>
        <w:rPr>
          <w:rFonts w:hint="eastAsia" w:ascii="楷体" w:hAnsi="楷体" w:eastAsia="楷体" w:cs="楷体"/>
          <w:b/>
          <w:bCs/>
          <w:sz w:val="32"/>
          <w:szCs w:val="32"/>
          <w:lang w:val="en-US" w:eastAsia="zh-CN"/>
        </w:rPr>
        <w:t>公司最佳</w:t>
      </w:r>
      <w:r>
        <w:rPr>
          <w:rFonts w:hint="eastAsia" w:ascii="楷体" w:hAnsi="楷体" w:eastAsia="楷体" w:cs="楷体"/>
          <w:b/>
          <w:bCs/>
          <w:sz w:val="32"/>
          <w:szCs w:val="32"/>
        </w:rPr>
        <w:t>服务实践项目评选</w:t>
      </w:r>
      <w:r>
        <w:rPr>
          <w:rFonts w:hint="eastAsia" w:ascii="楷体" w:hAnsi="楷体" w:eastAsia="楷体" w:cs="楷体"/>
          <w:sz w:val="32"/>
          <w:szCs w:val="32"/>
        </w:rPr>
        <w:t>（含</w:t>
      </w:r>
      <w:r>
        <w:rPr>
          <w:rFonts w:hint="eastAsia" w:ascii="楷体" w:hAnsi="楷体" w:eastAsia="楷体" w:cs="楷体"/>
          <w:sz w:val="32"/>
          <w:szCs w:val="32"/>
          <w:highlight w:val="none"/>
        </w:rPr>
        <w:t>招聘、培训咨询、薪酬绩效等人力资源各类服务项目）</w:t>
      </w:r>
    </w:p>
    <w:p>
      <w:pPr>
        <w:spacing w:line="600" w:lineRule="exact"/>
        <w:rPr>
          <w:rFonts w:ascii="楷体" w:hAnsi="楷体" w:eastAsia="楷体" w:cs="楷体"/>
          <w:b/>
          <w:bCs/>
          <w:sz w:val="30"/>
          <w:szCs w:val="30"/>
        </w:rPr>
      </w:pPr>
      <w:r>
        <w:rPr>
          <w:rFonts w:hint="eastAsia" w:ascii="楷体" w:hAnsi="楷体" w:eastAsia="楷体" w:cs="楷体"/>
          <w:b/>
          <w:bCs/>
          <w:sz w:val="30"/>
          <w:szCs w:val="30"/>
        </w:rPr>
        <w:t>（一）参选范围</w:t>
      </w:r>
    </w:p>
    <w:p>
      <w:pPr>
        <w:spacing w:line="600" w:lineRule="exact"/>
        <w:rPr>
          <w:rFonts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申报主体资格：在青岛市注册的人力资源服务机构（也</w:t>
      </w:r>
      <w:r>
        <w:rPr>
          <w:rFonts w:ascii="仿宋" w:hAnsi="仿宋" w:eastAsia="仿宋" w:cs="仿宋"/>
          <w:sz w:val="30"/>
          <w:szCs w:val="30"/>
        </w:rPr>
        <w:t>包括</w:t>
      </w:r>
      <w:r>
        <w:rPr>
          <w:rFonts w:hint="eastAsia" w:ascii="仿宋" w:hAnsi="仿宋" w:eastAsia="仿宋" w:cs="仿宋"/>
          <w:sz w:val="30"/>
          <w:szCs w:val="30"/>
        </w:rPr>
        <w:t>管理咨询、培训、信息服务等机构）；</w:t>
      </w:r>
    </w:p>
    <w:p>
      <w:pPr>
        <w:spacing w:line="600" w:lineRule="exact"/>
        <w:rPr>
          <w:rFonts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项目时间和实施地点要求：</w:t>
      </w:r>
      <w:r>
        <w:rPr>
          <w:rFonts w:hint="eastAsia" w:ascii="仿宋" w:hAnsi="仿宋" w:eastAsia="仿宋" w:cs="仿宋"/>
          <w:sz w:val="30"/>
          <w:szCs w:val="30"/>
          <w:lang w:val="en-US" w:eastAsia="zh-CN"/>
        </w:rPr>
        <w:t>2022-</w:t>
      </w:r>
      <w:r>
        <w:rPr>
          <w:rFonts w:hint="eastAsia" w:ascii="仿宋" w:hAnsi="仿宋" w:eastAsia="仿宋" w:cs="仿宋"/>
          <w:sz w:val="30"/>
          <w:szCs w:val="30"/>
        </w:rPr>
        <w:t>2023年实施的在青岛人力资源领域独立或合作完成的项目实践。</w:t>
      </w:r>
    </w:p>
    <w:p>
      <w:pPr>
        <w:spacing w:line="440" w:lineRule="exact"/>
        <w:rPr>
          <w:rFonts w:ascii="楷体" w:hAnsi="楷体" w:eastAsia="楷体" w:cs="楷体"/>
          <w:b/>
          <w:bCs/>
          <w:sz w:val="30"/>
          <w:szCs w:val="30"/>
        </w:rPr>
      </w:pPr>
      <w:r>
        <w:rPr>
          <w:rFonts w:hint="eastAsia" w:ascii="楷体" w:hAnsi="楷体" w:eastAsia="楷体" w:cs="楷体"/>
          <w:b/>
          <w:bCs/>
          <w:sz w:val="30"/>
          <w:szCs w:val="30"/>
        </w:rPr>
        <w:t>（二）评选标准</w:t>
      </w:r>
    </w:p>
    <w:p>
      <w:pPr>
        <w:numPr>
          <w:ilvl w:val="0"/>
          <w:numId w:val="0"/>
        </w:numPr>
        <w:spacing w:line="600" w:lineRule="exact"/>
        <w:ind w:leftChars="0"/>
        <w:rPr>
          <w:rFonts w:ascii="仿宋" w:hAnsi="仿宋" w:eastAsia="仿宋" w:cs="仿宋"/>
          <w:sz w:val="30"/>
          <w:szCs w:val="30"/>
        </w:rPr>
      </w:pPr>
      <w:r>
        <w:rPr>
          <w:rFonts w:hint="eastAsia" w:ascii="仿宋" w:hAnsi="仿宋" w:eastAsia="仿宋" w:cs="仿宋"/>
          <w:sz w:val="30"/>
          <w:szCs w:val="30"/>
          <w:lang w:val="en-US" w:eastAsia="zh-CN"/>
        </w:rPr>
        <w:t xml:space="preserve">1. </w:t>
      </w:r>
      <w:r>
        <w:rPr>
          <w:rFonts w:hint="eastAsia" w:ascii="仿宋" w:hAnsi="仿宋" w:eastAsia="仿宋" w:cs="仿宋"/>
          <w:sz w:val="30"/>
          <w:szCs w:val="30"/>
        </w:rPr>
        <w:t>系统设计：聚焦企业战略及业务发展的人才需求，从内容、方法、流程等方面，提供了系统性、针对性的解决方案；</w:t>
      </w:r>
    </w:p>
    <w:p>
      <w:pPr>
        <w:numPr>
          <w:ilvl w:val="0"/>
          <w:numId w:val="0"/>
        </w:numPr>
        <w:spacing w:line="600" w:lineRule="exact"/>
        <w:ind w:leftChars="0"/>
        <w:rPr>
          <w:rFonts w:ascii="仿宋" w:hAnsi="仿宋" w:eastAsia="仿宋" w:cs="仿宋"/>
          <w:sz w:val="30"/>
          <w:szCs w:val="30"/>
        </w:rPr>
      </w:pPr>
      <w:r>
        <w:rPr>
          <w:rFonts w:hint="eastAsia" w:ascii="仿宋" w:hAnsi="仿宋" w:eastAsia="仿宋" w:cs="仿宋"/>
          <w:sz w:val="30"/>
          <w:szCs w:val="30"/>
          <w:lang w:val="en-US" w:eastAsia="zh-CN"/>
        </w:rPr>
        <w:t xml:space="preserve">2. </w:t>
      </w:r>
      <w:r>
        <w:rPr>
          <w:rFonts w:hint="eastAsia" w:ascii="仿宋" w:hAnsi="仿宋" w:eastAsia="仿宋" w:cs="仿宋"/>
          <w:sz w:val="30"/>
          <w:szCs w:val="30"/>
        </w:rPr>
        <w:t>精益运营：项目运营模式、资源配置、运营管理等方面有体系化的运营实践；</w:t>
      </w:r>
    </w:p>
    <w:p>
      <w:pPr>
        <w:numPr>
          <w:ilvl w:val="0"/>
          <w:numId w:val="0"/>
        </w:numPr>
        <w:spacing w:line="600" w:lineRule="exact"/>
        <w:ind w:leftChars="0"/>
        <w:rPr>
          <w:rFonts w:ascii="仿宋" w:hAnsi="仿宋" w:eastAsia="仿宋" w:cs="仿宋"/>
          <w:sz w:val="30"/>
          <w:szCs w:val="30"/>
        </w:rPr>
      </w:pPr>
      <w:r>
        <w:rPr>
          <w:rFonts w:hint="eastAsia" w:ascii="仿宋" w:hAnsi="仿宋" w:eastAsia="仿宋" w:cs="仿宋"/>
          <w:sz w:val="30"/>
          <w:szCs w:val="30"/>
          <w:lang w:val="en-US" w:eastAsia="zh-CN"/>
        </w:rPr>
        <w:t xml:space="preserve">3. </w:t>
      </w:r>
      <w:r>
        <w:rPr>
          <w:rFonts w:hint="eastAsia" w:ascii="仿宋" w:hAnsi="仿宋" w:eastAsia="仿宋" w:cs="仿宋"/>
          <w:sz w:val="30"/>
          <w:szCs w:val="30"/>
        </w:rPr>
        <w:t>实施成效：项目结果落地并具有显性化评估，效果显著；</w:t>
      </w:r>
    </w:p>
    <w:p>
      <w:pPr>
        <w:numPr>
          <w:ilvl w:val="0"/>
          <w:numId w:val="0"/>
        </w:numPr>
        <w:spacing w:line="600" w:lineRule="exact"/>
        <w:ind w:leftChars="0"/>
        <w:rPr>
          <w:rFonts w:ascii="仿宋" w:hAnsi="仿宋" w:eastAsia="仿宋" w:cs="仿宋"/>
          <w:sz w:val="30"/>
          <w:szCs w:val="30"/>
        </w:rPr>
      </w:pPr>
      <w:r>
        <w:rPr>
          <w:rFonts w:hint="eastAsia" w:ascii="仿宋" w:hAnsi="仿宋" w:eastAsia="仿宋" w:cs="仿宋"/>
          <w:sz w:val="30"/>
          <w:szCs w:val="30"/>
          <w:lang w:val="en-US" w:eastAsia="zh-CN"/>
        </w:rPr>
        <w:t xml:space="preserve">4. </w:t>
      </w:r>
      <w:r>
        <w:rPr>
          <w:rFonts w:hint="eastAsia" w:ascii="仿宋" w:hAnsi="仿宋" w:eastAsia="仿宋" w:cs="仿宋"/>
          <w:sz w:val="30"/>
          <w:szCs w:val="30"/>
        </w:rPr>
        <w:t>推广价值：项目具备持续性和推广性。</w:t>
      </w:r>
    </w:p>
    <w:p>
      <w:pPr>
        <w:spacing w:line="440" w:lineRule="exact"/>
        <w:rPr>
          <w:rFonts w:ascii="楷体" w:hAnsi="楷体" w:eastAsia="楷体" w:cs="楷体"/>
          <w:b/>
          <w:bCs/>
          <w:sz w:val="30"/>
          <w:szCs w:val="30"/>
        </w:rPr>
      </w:pPr>
      <w:r>
        <w:rPr>
          <w:rFonts w:hint="eastAsia" w:ascii="楷体" w:hAnsi="楷体" w:eastAsia="楷体" w:cs="楷体"/>
          <w:b/>
          <w:bCs/>
          <w:sz w:val="30"/>
          <w:szCs w:val="30"/>
        </w:rPr>
        <w:t>（三）申报材料要求：</w:t>
      </w:r>
    </w:p>
    <w:p>
      <w:pPr>
        <w:spacing w:line="600" w:lineRule="exact"/>
        <w:rPr>
          <w:rFonts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填写《最佳人力资源管理与服务实践项目申报表》（详见</w:t>
      </w:r>
      <w:r>
        <w:rPr>
          <w:rFonts w:hint="eastAsia" w:ascii="仿宋" w:hAnsi="仿宋" w:eastAsia="仿宋" w:cs="仿宋"/>
          <w:b/>
          <w:bCs/>
          <w:sz w:val="30"/>
          <w:szCs w:val="30"/>
        </w:rPr>
        <w:t>附件</w:t>
      </w:r>
      <w:r>
        <w:rPr>
          <w:rFonts w:hint="eastAsia" w:ascii="仿宋" w:hAnsi="仿宋" w:eastAsia="仿宋" w:cs="仿宋"/>
          <w:b/>
          <w:bCs/>
          <w:sz w:val="30"/>
          <w:szCs w:val="30"/>
          <w:lang w:val="en-US" w:eastAsia="zh-CN"/>
        </w:rPr>
        <w:t>九</w:t>
      </w:r>
      <w:r>
        <w:rPr>
          <w:rFonts w:hint="eastAsia" w:ascii="仿宋" w:hAnsi="仿宋" w:eastAsia="仿宋" w:cs="仿宋"/>
          <w:sz w:val="30"/>
          <w:szCs w:val="30"/>
        </w:rPr>
        <w:t>）；</w:t>
      </w:r>
    </w:p>
    <w:p>
      <w:pPr>
        <w:spacing w:line="600" w:lineRule="exact"/>
        <w:jc w:val="left"/>
        <w:rPr>
          <w:rFonts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企业承诺书（参考</w:t>
      </w:r>
      <w:r>
        <w:rPr>
          <w:rFonts w:hint="eastAsia" w:ascii="仿宋" w:hAnsi="仿宋" w:eastAsia="仿宋" w:cs="仿宋"/>
          <w:b/>
          <w:bCs/>
          <w:sz w:val="30"/>
          <w:szCs w:val="30"/>
        </w:rPr>
        <w:t>模板二</w:t>
      </w:r>
      <w:r>
        <w:rPr>
          <w:rFonts w:hint="eastAsia" w:ascii="仿宋" w:hAnsi="仿宋" w:eastAsia="仿宋" w:cs="仿宋"/>
          <w:sz w:val="30"/>
          <w:szCs w:val="30"/>
        </w:rPr>
        <w:t>）；</w:t>
      </w:r>
    </w:p>
    <w:p>
      <w:pPr>
        <w:spacing w:line="600" w:lineRule="exact"/>
        <w:rPr>
          <w:rFonts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项目介绍：</w:t>
      </w:r>
    </w:p>
    <w:p>
      <w:pPr>
        <w:numPr>
          <w:ilvl w:val="0"/>
          <w:numId w:val="0"/>
        </w:numPr>
        <w:spacing w:line="600" w:lineRule="exact"/>
        <w:ind w:leftChars="0"/>
        <w:rPr>
          <w:rFonts w:ascii="仿宋" w:hAnsi="仿宋" w:eastAsia="仿宋" w:cs="仿宋"/>
          <w:sz w:val="30"/>
          <w:szCs w:val="30"/>
        </w:rPr>
      </w:pPr>
      <w:r>
        <w:rPr>
          <w:rFonts w:hint="eastAsia" w:ascii="仿宋" w:hAnsi="仿宋" w:eastAsia="仿宋" w:cs="仿宋"/>
          <w:sz w:val="30"/>
          <w:szCs w:val="30"/>
          <w:lang w:val="en-US" w:eastAsia="zh-CN"/>
        </w:rPr>
        <w:t xml:space="preserve">1) </w:t>
      </w:r>
      <w:r>
        <w:rPr>
          <w:rFonts w:hint="eastAsia" w:ascii="仿宋" w:hAnsi="仿宋" w:eastAsia="仿宋" w:cs="仿宋"/>
          <w:sz w:val="30"/>
          <w:szCs w:val="30"/>
        </w:rPr>
        <w:t>项目概况；</w:t>
      </w:r>
    </w:p>
    <w:p>
      <w:pPr>
        <w:numPr>
          <w:ilvl w:val="0"/>
          <w:numId w:val="0"/>
        </w:numPr>
        <w:spacing w:line="600" w:lineRule="exact"/>
        <w:ind w:leftChars="0"/>
        <w:rPr>
          <w:rFonts w:ascii="仿宋" w:hAnsi="仿宋" w:eastAsia="仿宋" w:cs="仿宋"/>
          <w:sz w:val="30"/>
          <w:szCs w:val="30"/>
        </w:rPr>
      </w:pPr>
      <w:r>
        <w:rPr>
          <w:rFonts w:hint="eastAsia" w:ascii="仿宋" w:hAnsi="仿宋" w:eastAsia="仿宋" w:cs="仿宋"/>
          <w:sz w:val="30"/>
          <w:szCs w:val="30"/>
          <w:lang w:val="en-US" w:eastAsia="zh-CN"/>
        </w:rPr>
        <w:t xml:space="preserve">2) </w:t>
      </w:r>
      <w:r>
        <w:rPr>
          <w:rFonts w:hint="eastAsia" w:ascii="仿宋" w:hAnsi="仿宋" w:eastAsia="仿宋" w:cs="仿宋"/>
          <w:sz w:val="30"/>
          <w:szCs w:val="30"/>
        </w:rPr>
        <w:t>背景概述：行业、企业、产品及服务的发展历程和现状，企业目前需要解决的主要问题、原因及解决这些问题的重要性，对项目的分析、决策过程，选择实施方案的理由等；</w:t>
      </w:r>
    </w:p>
    <w:p>
      <w:pPr>
        <w:numPr>
          <w:ilvl w:val="0"/>
          <w:numId w:val="0"/>
        </w:numPr>
        <w:spacing w:line="600" w:lineRule="exact"/>
        <w:ind w:leftChars="0"/>
        <w:rPr>
          <w:rFonts w:ascii="仿宋" w:hAnsi="仿宋" w:eastAsia="仿宋" w:cs="仿宋"/>
          <w:sz w:val="30"/>
          <w:szCs w:val="30"/>
        </w:rPr>
      </w:pPr>
      <w:r>
        <w:rPr>
          <w:rFonts w:hint="eastAsia" w:ascii="仿宋" w:hAnsi="仿宋" w:eastAsia="仿宋" w:cs="仿宋"/>
          <w:sz w:val="30"/>
          <w:szCs w:val="30"/>
          <w:lang w:val="en-US" w:eastAsia="zh-CN"/>
        </w:rPr>
        <w:t xml:space="preserve">3) </w:t>
      </w:r>
      <w:r>
        <w:rPr>
          <w:rFonts w:hint="eastAsia" w:ascii="仿宋" w:hAnsi="仿宋" w:eastAsia="仿宋" w:cs="仿宋"/>
          <w:sz w:val="30"/>
          <w:szCs w:val="30"/>
        </w:rPr>
        <w:t>方案的实施介绍（2000字左右）：应突出案例亮点和项目成效。具体包括：</w:t>
      </w:r>
    </w:p>
    <w:p>
      <w:pPr>
        <w:spacing w:line="600" w:lineRule="exact"/>
        <w:rPr>
          <w:rFonts w:ascii="仿宋" w:hAnsi="仿宋" w:eastAsia="仿宋" w:cs="仿宋"/>
          <w:sz w:val="30"/>
          <w:szCs w:val="30"/>
        </w:rPr>
      </w:pPr>
      <w:r>
        <w:rPr>
          <w:rFonts w:hint="eastAsia" w:ascii="仿宋" w:hAnsi="仿宋" w:eastAsia="仿宋" w:cs="仿宋"/>
          <w:b/>
          <w:bCs/>
          <w:sz w:val="30"/>
          <w:szCs w:val="30"/>
        </w:rPr>
        <w:t>战略地位：</w:t>
      </w:r>
      <w:r>
        <w:rPr>
          <w:rFonts w:hint="eastAsia" w:ascii="仿宋" w:hAnsi="仿宋" w:eastAsia="仿宋" w:cs="仿宋"/>
          <w:sz w:val="30"/>
          <w:szCs w:val="30"/>
        </w:rPr>
        <w:t>案例的实施是出于的战略考虑，对整个公司的运营计划和策略具有重要的影响；</w:t>
      </w:r>
    </w:p>
    <w:p>
      <w:pPr>
        <w:spacing w:line="600" w:lineRule="exact"/>
        <w:rPr>
          <w:rFonts w:ascii="仿宋" w:hAnsi="仿宋" w:eastAsia="仿宋" w:cs="仿宋"/>
          <w:sz w:val="30"/>
          <w:szCs w:val="30"/>
        </w:rPr>
      </w:pPr>
      <w:r>
        <w:rPr>
          <w:rFonts w:hint="eastAsia" w:ascii="仿宋" w:hAnsi="仿宋" w:eastAsia="仿宋" w:cs="仿宋"/>
          <w:b/>
          <w:bCs/>
          <w:sz w:val="30"/>
          <w:szCs w:val="30"/>
        </w:rPr>
        <w:t>过程创新：</w:t>
      </w:r>
      <w:r>
        <w:rPr>
          <w:rFonts w:hint="eastAsia" w:ascii="仿宋" w:hAnsi="仿宋" w:eastAsia="仿宋" w:cs="仿宋"/>
          <w:sz w:val="30"/>
          <w:szCs w:val="30"/>
        </w:rPr>
        <w:t>案例实施的过程具有创新性，在引用人力资源领域理论、技术和方法等方面有新的突破；</w:t>
      </w:r>
    </w:p>
    <w:p>
      <w:pPr>
        <w:spacing w:line="600" w:lineRule="exact"/>
        <w:rPr>
          <w:rFonts w:ascii="仿宋" w:hAnsi="仿宋" w:eastAsia="仿宋" w:cs="仿宋"/>
          <w:sz w:val="30"/>
          <w:szCs w:val="30"/>
        </w:rPr>
      </w:pPr>
      <w:r>
        <w:rPr>
          <w:rFonts w:hint="eastAsia" w:ascii="仿宋" w:hAnsi="仿宋" w:eastAsia="仿宋" w:cs="仿宋"/>
          <w:b/>
          <w:bCs/>
          <w:sz w:val="30"/>
          <w:szCs w:val="30"/>
        </w:rPr>
        <w:t>实践效能：</w:t>
      </w:r>
      <w:r>
        <w:rPr>
          <w:rFonts w:hint="eastAsia" w:ascii="仿宋" w:hAnsi="仿宋" w:eastAsia="仿宋" w:cs="仿宋"/>
          <w:sz w:val="30"/>
          <w:szCs w:val="30"/>
        </w:rPr>
        <w:t xml:space="preserve">案例的实施能为企业解决人力资源工作中发生的实际问题，能优化或提升企业的组织或个人效能，促进企业战略目标的实现； </w:t>
      </w:r>
    </w:p>
    <w:p>
      <w:pPr>
        <w:spacing w:line="600" w:lineRule="exact"/>
        <w:rPr>
          <w:rFonts w:ascii="仿宋" w:hAnsi="仿宋" w:eastAsia="仿宋" w:cs="仿宋"/>
          <w:sz w:val="30"/>
          <w:szCs w:val="30"/>
        </w:rPr>
      </w:pPr>
      <w:r>
        <w:rPr>
          <w:rFonts w:hint="eastAsia" w:ascii="仿宋" w:hAnsi="仿宋" w:eastAsia="仿宋" w:cs="仿宋"/>
          <w:b/>
          <w:bCs/>
          <w:sz w:val="30"/>
          <w:szCs w:val="30"/>
        </w:rPr>
        <w:t>典型性：</w:t>
      </w:r>
      <w:r>
        <w:rPr>
          <w:rFonts w:hint="eastAsia" w:ascii="仿宋" w:hAnsi="仿宋" w:eastAsia="仿宋" w:cs="仿宋"/>
          <w:sz w:val="30"/>
          <w:szCs w:val="30"/>
        </w:rPr>
        <w:t xml:space="preserve">参评人力资源实践案例须具有较强的借鉴、应用和启发价值。 </w:t>
      </w:r>
    </w:p>
    <w:p>
      <w:pPr>
        <w:keepNext w:val="0"/>
        <w:keepLines w:val="0"/>
        <w:pageBreakBefore w:val="0"/>
        <w:widowControl w:val="0"/>
        <w:numPr>
          <w:ilvl w:val="0"/>
          <w:numId w:val="6"/>
        </w:numPr>
        <w:kinsoku/>
        <w:wordWrap/>
        <w:overflowPunct/>
        <w:topLinePunct w:val="0"/>
        <w:autoSpaceDE/>
        <w:autoSpaceDN/>
        <w:bidi w:val="0"/>
        <w:adjustRightInd/>
        <w:snapToGrid/>
        <w:spacing w:before="313" w:beforeLines="100" w:line="600" w:lineRule="exact"/>
        <w:ind w:left="0" w:firstLine="0"/>
        <w:textAlignment w:val="auto"/>
        <w:rPr>
          <w:rFonts w:ascii="仿宋" w:hAnsi="仿宋" w:eastAsia="仿宋" w:cs="仿宋"/>
          <w:b/>
          <w:bCs/>
          <w:sz w:val="32"/>
          <w:szCs w:val="32"/>
        </w:rPr>
      </w:pPr>
      <w:r>
        <w:rPr>
          <w:rFonts w:hint="eastAsia" w:ascii="楷体" w:hAnsi="楷体" w:eastAsia="楷体" w:cs="楷体"/>
          <w:b/>
          <w:bCs/>
          <w:sz w:val="32"/>
          <w:szCs w:val="32"/>
        </w:rPr>
        <w:t>2022—2023年度青岛市</w:t>
      </w:r>
      <w:r>
        <w:rPr>
          <w:rFonts w:hint="eastAsia" w:ascii="仿宋" w:hAnsi="仿宋" w:eastAsia="仿宋" w:cs="仿宋"/>
          <w:b/>
          <w:bCs/>
          <w:sz w:val="32"/>
          <w:szCs w:val="32"/>
        </w:rPr>
        <w:t>新员工培训（培养）优秀实践项目评选</w:t>
      </w:r>
    </w:p>
    <w:p>
      <w:pPr>
        <w:spacing w:line="600" w:lineRule="exact"/>
        <w:rPr>
          <w:rFonts w:ascii="仿宋" w:hAnsi="仿宋" w:eastAsia="仿宋" w:cs="仿宋"/>
          <w:b/>
          <w:bCs/>
          <w:sz w:val="30"/>
          <w:szCs w:val="30"/>
        </w:rPr>
      </w:pPr>
      <w:r>
        <w:rPr>
          <w:rFonts w:hint="eastAsia" w:ascii="楷体" w:hAnsi="楷体" w:eastAsia="楷体" w:cs="楷体"/>
          <w:b/>
          <w:bCs/>
          <w:sz w:val="30"/>
          <w:szCs w:val="30"/>
        </w:rPr>
        <w:t>（一）参选范围：</w:t>
      </w:r>
      <w:r>
        <w:rPr>
          <w:rFonts w:hint="eastAsia" w:ascii="仿宋" w:hAnsi="仿宋" w:eastAsia="仿宋" w:cs="仿宋"/>
          <w:sz w:val="30"/>
          <w:szCs w:val="30"/>
        </w:rPr>
        <w:t>在青岛市注册的各类企业单位。</w:t>
      </w:r>
    </w:p>
    <w:p>
      <w:pPr>
        <w:spacing w:line="600" w:lineRule="exact"/>
        <w:rPr>
          <w:rFonts w:ascii="楷体" w:hAnsi="楷体" w:eastAsia="楷体" w:cs="楷体"/>
          <w:b/>
          <w:bCs/>
          <w:sz w:val="30"/>
          <w:szCs w:val="30"/>
        </w:rPr>
      </w:pPr>
      <w:r>
        <w:rPr>
          <w:rFonts w:hint="eastAsia" w:ascii="楷体" w:hAnsi="楷体" w:eastAsia="楷体" w:cs="楷体"/>
          <w:b/>
          <w:bCs/>
          <w:sz w:val="30"/>
          <w:szCs w:val="30"/>
        </w:rPr>
        <w:t>（二）评选标准</w:t>
      </w:r>
    </w:p>
    <w:p>
      <w:pPr>
        <w:spacing w:line="600" w:lineRule="exact"/>
        <w:rPr>
          <w:rFonts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rPr>
        <w:tab/>
      </w:r>
      <w:r>
        <w:rPr>
          <w:rFonts w:hint="eastAsia" w:ascii="仿宋" w:hAnsi="仿宋" w:eastAsia="仿宋" w:cs="仿宋"/>
          <w:sz w:val="30"/>
          <w:szCs w:val="30"/>
        </w:rPr>
        <w:t>培训内容的创新性：评估培训内容是否具有独特性，是否有创新；</w:t>
      </w:r>
    </w:p>
    <w:p>
      <w:pPr>
        <w:spacing w:line="600" w:lineRule="exact"/>
        <w:rPr>
          <w:rFonts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rPr>
        <w:tab/>
      </w:r>
      <w:r>
        <w:rPr>
          <w:rFonts w:hint="eastAsia" w:ascii="仿宋" w:hAnsi="仿宋" w:eastAsia="仿宋" w:cs="仿宋"/>
          <w:sz w:val="30"/>
          <w:szCs w:val="30"/>
        </w:rPr>
        <w:t>培训效果的实效性：评估培训是否对新员工的能力提升、工作态度、工作效率等产生了积极的影响；</w:t>
      </w:r>
    </w:p>
    <w:p>
      <w:pPr>
        <w:spacing w:line="600" w:lineRule="exact"/>
        <w:rPr>
          <w:rFonts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rPr>
        <w:tab/>
      </w:r>
      <w:r>
        <w:rPr>
          <w:rFonts w:hint="eastAsia" w:ascii="仿宋" w:hAnsi="仿宋" w:eastAsia="仿宋" w:cs="仿宋"/>
          <w:sz w:val="30"/>
          <w:szCs w:val="30"/>
        </w:rPr>
        <w:t>新员工的满意度：评估新员工对培训内容、培训方式、培训结果的满意度；</w:t>
      </w:r>
    </w:p>
    <w:p>
      <w:pPr>
        <w:spacing w:line="600" w:lineRule="exact"/>
        <w:rPr>
          <w:rFonts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rPr>
        <w:tab/>
      </w:r>
      <w:r>
        <w:rPr>
          <w:rFonts w:hint="eastAsia" w:ascii="仿宋" w:hAnsi="仿宋" w:eastAsia="仿宋" w:cs="仿宋"/>
          <w:sz w:val="30"/>
          <w:szCs w:val="30"/>
        </w:rPr>
        <w:t>新员工的留存率：评估培训是否对新员工的留存（半年内）产生了积极的影响（前后的效果对比作为参考）。</w:t>
      </w:r>
    </w:p>
    <w:p>
      <w:pPr>
        <w:spacing w:line="600" w:lineRule="exact"/>
        <w:rPr>
          <w:rFonts w:ascii="仿宋" w:hAnsi="仿宋" w:eastAsia="仿宋" w:cs="仿宋"/>
          <w:sz w:val="30"/>
          <w:szCs w:val="30"/>
        </w:rPr>
      </w:pPr>
      <w:r>
        <w:rPr>
          <w:rFonts w:hint="eastAsia" w:ascii="楷体" w:hAnsi="楷体" w:eastAsia="楷体" w:cs="楷体"/>
          <w:b/>
          <w:bCs/>
          <w:sz w:val="30"/>
          <w:szCs w:val="30"/>
        </w:rPr>
        <w:t>（三）申报材料及要求</w:t>
      </w:r>
    </w:p>
    <w:p>
      <w:pPr>
        <w:numPr>
          <w:ilvl w:val="0"/>
          <w:numId w:val="21"/>
        </w:numPr>
        <w:spacing w:line="600" w:lineRule="exact"/>
        <w:rPr>
          <w:rFonts w:ascii="仿宋" w:hAnsi="仿宋" w:eastAsia="仿宋" w:cs="仿宋"/>
          <w:sz w:val="30"/>
          <w:szCs w:val="30"/>
        </w:rPr>
      </w:pPr>
      <w:r>
        <w:rPr>
          <w:rFonts w:hint="eastAsia" w:ascii="仿宋" w:hAnsi="仿宋" w:eastAsia="仿宋" w:cs="仿宋"/>
          <w:sz w:val="30"/>
          <w:szCs w:val="30"/>
        </w:rPr>
        <w:t>填写《青岛市新员工培训（培养）优秀</w:t>
      </w:r>
      <w:r>
        <w:rPr>
          <w:rFonts w:hint="eastAsia" w:ascii="仿宋" w:hAnsi="仿宋" w:eastAsia="仿宋" w:cs="仿宋"/>
          <w:sz w:val="30"/>
          <w:szCs w:val="30"/>
          <w:lang w:val="en-US" w:eastAsia="zh-CN"/>
        </w:rPr>
        <w:t>实践项目</w:t>
      </w:r>
      <w:r>
        <w:rPr>
          <w:rFonts w:hint="eastAsia" w:ascii="仿宋" w:hAnsi="仿宋" w:eastAsia="仿宋" w:cs="仿宋"/>
          <w:sz w:val="30"/>
          <w:szCs w:val="30"/>
        </w:rPr>
        <w:t>申报表》（详见</w:t>
      </w:r>
      <w:r>
        <w:rPr>
          <w:rFonts w:hint="eastAsia" w:ascii="仿宋" w:hAnsi="仿宋" w:eastAsia="仿宋" w:cs="仿宋"/>
          <w:b/>
          <w:bCs/>
          <w:sz w:val="30"/>
          <w:szCs w:val="30"/>
        </w:rPr>
        <w:t>附件十</w:t>
      </w:r>
      <w:r>
        <w:rPr>
          <w:rFonts w:hint="eastAsia" w:ascii="仿宋" w:hAnsi="仿宋" w:eastAsia="仿宋" w:cs="仿宋"/>
          <w:sz w:val="30"/>
          <w:szCs w:val="30"/>
        </w:rPr>
        <w:t>）；</w:t>
      </w:r>
    </w:p>
    <w:p>
      <w:pPr>
        <w:pStyle w:val="10"/>
        <w:numPr>
          <w:ilvl w:val="0"/>
          <w:numId w:val="21"/>
        </w:numPr>
        <w:spacing w:line="600" w:lineRule="exact"/>
        <w:ind w:firstLineChars="0"/>
        <w:jc w:val="left"/>
        <w:rPr>
          <w:rFonts w:ascii="仿宋" w:hAnsi="仿宋" w:eastAsia="仿宋" w:cs="仿宋"/>
          <w:sz w:val="30"/>
          <w:szCs w:val="30"/>
        </w:rPr>
      </w:pPr>
      <w:r>
        <w:rPr>
          <w:rFonts w:hint="eastAsia" w:ascii="仿宋" w:hAnsi="仿宋" w:eastAsia="仿宋" w:cs="仿宋"/>
          <w:sz w:val="30"/>
          <w:szCs w:val="30"/>
        </w:rPr>
        <w:t>企业承诺书（参考</w:t>
      </w:r>
      <w:r>
        <w:rPr>
          <w:rFonts w:hint="eastAsia" w:ascii="仿宋" w:hAnsi="仿宋" w:eastAsia="仿宋" w:cs="仿宋"/>
          <w:b/>
          <w:bCs/>
          <w:sz w:val="30"/>
          <w:szCs w:val="30"/>
        </w:rPr>
        <w:t>模板二</w:t>
      </w:r>
      <w:r>
        <w:rPr>
          <w:rFonts w:hint="eastAsia" w:ascii="仿宋" w:hAnsi="仿宋" w:eastAsia="仿宋" w:cs="仿宋"/>
          <w:sz w:val="30"/>
          <w:szCs w:val="30"/>
        </w:rPr>
        <w:t>）；</w:t>
      </w:r>
    </w:p>
    <w:p>
      <w:pPr>
        <w:numPr>
          <w:ilvl w:val="0"/>
          <w:numId w:val="21"/>
        </w:numPr>
        <w:spacing w:line="600" w:lineRule="exact"/>
        <w:ind w:left="425" w:leftChars="0" w:hanging="425" w:firstLineChars="0"/>
        <w:rPr>
          <w:rFonts w:ascii="仿宋" w:hAnsi="仿宋" w:eastAsia="仿宋" w:cs="仿宋"/>
          <w:sz w:val="30"/>
          <w:szCs w:val="30"/>
        </w:rPr>
      </w:pPr>
      <w:r>
        <w:rPr>
          <w:rFonts w:hint="eastAsia" w:ascii="仿宋" w:hAnsi="仿宋" w:eastAsia="仿宋" w:cs="仿宋"/>
          <w:sz w:val="30"/>
          <w:szCs w:val="30"/>
        </w:rPr>
        <w:t>项目介绍：企业新员工培训（培养）优秀案例的内容格式包括但不限于照片、视频、文字稿等。</w:t>
      </w:r>
    </w:p>
    <w:p>
      <w:pPr>
        <w:spacing w:line="600" w:lineRule="exact"/>
        <w:ind w:left="425"/>
        <w:rPr>
          <w:rFonts w:ascii="仿宋" w:hAnsi="仿宋" w:eastAsia="仿宋" w:cs="仿宋"/>
          <w:sz w:val="30"/>
          <w:szCs w:val="30"/>
        </w:rPr>
      </w:pPr>
      <w:r>
        <w:rPr>
          <w:rFonts w:hint="eastAsia" w:ascii="仿宋" w:hAnsi="仿宋" w:eastAsia="仿宋" w:cs="仿宋"/>
          <w:sz w:val="30"/>
          <w:szCs w:val="30"/>
        </w:rPr>
        <w:t>1）培训课程的设计理念和目标；</w:t>
      </w:r>
    </w:p>
    <w:p>
      <w:pPr>
        <w:spacing w:line="600" w:lineRule="exact"/>
        <w:ind w:left="425"/>
        <w:rPr>
          <w:rFonts w:ascii="仿宋" w:hAnsi="仿宋" w:eastAsia="仿宋" w:cs="仿宋"/>
          <w:sz w:val="30"/>
          <w:szCs w:val="30"/>
        </w:rPr>
      </w:pPr>
      <w:r>
        <w:rPr>
          <w:rFonts w:hint="eastAsia" w:ascii="仿宋" w:hAnsi="仿宋" w:eastAsia="仿宋" w:cs="仿宋"/>
          <w:sz w:val="30"/>
          <w:szCs w:val="30"/>
        </w:rPr>
        <w:t>2）培训课程的内容和方式；</w:t>
      </w:r>
    </w:p>
    <w:p>
      <w:pPr>
        <w:spacing w:line="600" w:lineRule="exact"/>
        <w:ind w:left="425"/>
        <w:rPr>
          <w:rFonts w:ascii="仿宋" w:hAnsi="仿宋" w:eastAsia="仿宋" w:cs="仿宋"/>
          <w:sz w:val="30"/>
          <w:szCs w:val="30"/>
        </w:rPr>
      </w:pPr>
      <w:r>
        <w:rPr>
          <w:rFonts w:hint="eastAsia" w:ascii="仿宋" w:hAnsi="仿宋" w:eastAsia="仿宋" w:cs="仿宋"/>
          <w:sz w:val="30"/>
          <w:szCs w:val="30"/>
        </w:rPr>
        <w:t>3）培训中丰富多彩的开展过程；</w:t>
      </w:r>
    </w:p>
    <w:p>
      <w:pPr>
        <w:spacing w:line="600" w:lineRule="exact"/>
        <w:ind w:left="425"/>
        <w:rPr>
          <w:rFonts w:ascii="仿宋" w:hAnsi="仿宋" w:eastAsia="仿宋" w:cs="仿宋"/>
          <w:sz w:val="30"/>
          <w:szCs w:val="30"/>
        </w:rPr>
      </w:pPr>
      <w:r>
        <w:rPr>
          <w:rFonts w:hint="eastAsia" w:ascii="仿宋" w:hAnsi="仿宋" w:eastAsia="仿宋" w:cs="仿宋"/>
          <w:sz w:val="30"/>
          <w:szCs w:val="30"/>
        </w:rPr>
        <w:t>4）培训课程的效果评估和反馈。</w:t>
      </w:r>
    </w:p>
    <w:p>
      <w:pPr>
        <w:spacing w:line="600" w:lineRule="exact"/>
        <w:rPr>
          <w:rFonts w:ascii="楷体" w:hAnsi="楷体" w:eastAsia="楷体" w:cs="楷体"/>
          <w:sz w:val="30"/>
          <w:szCs w:val="30"/>
        </w:rPr>
      </w:pPr>
      <w:r>
        <w:rPr>
          <w:rFonts w:hint="eastAsia" w:ascii="楷体" w:hAnsi="楷体" w:eastAsia="楷体" w:cs="楷体"/>
          <w:b/>
          <w:bCs/>
          <w:sz w:val="30"/>
          <w:szCs w:val="30"/>
        </w:rPr>
        <w:t>（五）其他</w:t>
      </w:r>
    </w:p>
    <w:p>
      <w:pPr>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highlight w:val="none"/>
        </w:rPr>
        <w:t>各企业可提前申报，协会将在</w:t>
      </w:r>
      <w:r>
        <w:rPr>
          <w:rFonts w:hint="eastAsia" w:ascii="仿宋" w:hAnsi="仿宋" w:eastAsia="仿宋" w:cs="仿宋"/>
          <w:b/>
          <w:bCs/>
          <w:sz w:val="30"/>
          <w:szCs w:val="30"/>
          <w:highlight w:val="none"/>
        </w:rPr>
        <w:t>10月底</w:t>
      </w:r>
      <w:r>
        <w:rPr>
          <w:rFonts w:hint="eastAsia" w:ascii="仿宋" w:hAnsi="仿宋" w:eastAsia="仿宋" w:cs="仿宋"/>
          <w:sz w:val="30"/>
          <w:szCs w:val="30"/>
          <w:highlight w:val="none"/>
        </w:rPr>
        <w:t>举办的《山东半岛人才培养与发展高峰论坛》邀请</w:t>
      </w:r>
      <w:r>
        <w:rPr>
          <w:rFonts w:ascii="仿宋" w:hAnsi="仿宋" w:eastAsia="仿宋" w:cs="仿宋"/>
          <w:sz w:val="30"/>
          <w:szCs w:val="30"/>
          <w:highlight w:val="none"/>
        </w:rPr>
        <w:t>2</w:t>
      </w: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家企业进行案例分享。</w:t>
      </w:r>
    </w:p>
    <w:p>
      <w:pPr>
        <w:keepNext w:val="0"/>
        <w:keepLines w:val="0"/>
        <w:pageBreakBefore w:val="0"/>
        <w:widowControl w:val="0"/>
        <w:numPr>
          <w:ilvl w:val="0"/>
          <w:numId w:val="6"/>
        </w:numPr>
        <w:kinsoku/>
        <w:wordWrap/>
        <w:overflowPunct/>
        <w:topLinePunct w:val="0"/>
        <w:autoSpaceDE/>
        <w:autoSpaceDN/>
        <w:bidi w:val="0"/>
        <w:adjustRightInd/>
        <w:snapToGrid/>
        <w:spacing w:before="313" w:beforeLines="100" w:line="600" w:lineRule="exact"/>
        <w:ind w:left="0" w:firstLine="0"/>
        <w:textAlignment w:val="auto"/>
        <w:rPr>
          <w:rFonts w:ascii="仿宋" w:hAnsi="仿宋" w:eastAsia="仿宋" w:cs="仿宋"/>
          <w:b/>
          <w:bCs/>
          <w:sz w:val="32"/>
          <w:szCs w:val="32"/>
        </w:rPr>
      </w:pPr>
      <w:r>
        <w:rPr>
          <w:rFonts w:hint="eastAsia" w:ascii="楷体" w:hAnsi="楷体" w:eastAsia="楷体" w:cs="楷体"/>
          <w:b/>
          <w:bCs/>
          <w:sz w:val="32"/>
          <w:szCs w:val="32"/>
        </w:rPr>
        <w:t>2022—2023年度青岛市</w:t>
      </w:r>
      <w:r>
        <w:rPr>
          <w:rFonts w:hint="eastAsia" w:ascii="仿宋" w:hAnsi="仿宋" w:eastAsia="仿宋" w:cs="仿宋"/>
          <w:b/>
          <w:bCs/>
          <w:sz w:val="32"/>
          <w:szCs w:val="32"/>
        </w:rPr>
        <w:t>人力资源数字化最佳实践</w:t>
      </w:r>
      <w:r>
        <w:rPr>
          <w:rFonts w:hint="eastAsia" w:ascii="仿宋" w:hAnsi="仿宋" w:eastAsia="仿宋" w:cs="仿宋"/>
          <w:b/>
          <w:bCs/>
          <w:sz w:val="32"/>
          <w:szCs w:val="32"/>
          <w:lang w:val="en-US" w:eastAsia="zh-CN"/>
        </w:rPr>
        <w:t>项目</w:t>
      </w:r>
      <w:r>
        <w:rPr>
          <w:rFonts w:hint="eastAsia" w:ascii="仿宋" w:hAnsi="仿宋" w:eastAsia="仿宋" w:cs="仿宋"/>
          <w:b/>
          <w:bCs/>
          <w:sz w:val="32"/>
          <w:szCs w:val="32"/>
        </w:rPr>
        <w:t>评选</w:t>
      </w:r>
    </w:p>
    <w:p>
      <w:pPr>
        <w:spacing w:line="600" w:lineRule="exact"/>
        <w:rPr>
          <w:rFonts w:ascii="楷体" w:hAnsi="楷体" w:eastAsia="楷体" w:cs="楷体"/>
          <w:b/>
          <w:bCs/>
          <w:sz w:val="30"/>
          <w:szCs w:val="30"/>
        </w:rPr>
      </w:pPr>
      <w:r>
        <w:rPr>
          <w:rFonts w:hint="eastAsia" w:ascii="楷体" w:hAnsi="楷体" w:eastAsia="楷体" w:cs="楷体"/>
          <w:b/>
          <w:bCs/>
          <w:sz w:val="30"/>
          <w:szCs w:val="30"/>
        </w:rPr>
        <w:t>（一）参选范围</w:t>
      </w:r>
    </w:p>
    <w:p>
      <w:pPr>
        <w:spacing w:line="600" w:lineRule="exact"/>
        <w:rPr>
          <w:rFonts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申报主体资格：在青岛市注册的各类企业单位；</w:t>
      </w:r>
    </w:p>
    <w:p>
      <w:pPr>
        <w:spacing w:line="600" w:lineRule="exact"/>
        <w:rPr>
          <w:rFonts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项目时间和实施地点要求：</w:t>
      </w:r>
      <w:r>
        <w:rPr>
          <w:rFonts w:hint="eastAsia" w:ascii="仿宋" w:hAnsi="仿宋" w:eastAsia="仿宋" w:cs="仿宋"/>
          <w:sz w:val="30"/>
          <w:szCs w:val="30"/>
          <w:lang w:val="en-US" w:eastAsia="zh-CN"/>
        </w:rPr>
        <w:t>2022-</w:t>
      </w:r>
      <w:r>
        <w:rPr>
          <w:rFonts w:hint="eastAsia" w:ascii="仿宋" w:hAnsi="仿宋" w:eastAsia="仿宋" w:cs="仿宋"/>
          <w:sz w:val="30"/>
          <w:szCs w:val="30"/>
        </w:rPr>
        <w:t>2</w:t>
      </w:r>
      <w:r>
        <w:rPr>
          <w:rFonts w:ascii="仿宋" w:hAnsi="仿宋" w:eastAsia="仿宋" w:cs="仿宋"/>
          <w:sz w:val="30"/>
          <w:szCs w:val="30"/>
        </w:rPr>
        <w:t>023</w:t>
      </w:r>
      <w:r>
        <w:rPr>
          <w:rFonts w:hint="eastAsia" w:ascii="仿宋" w:hAnsi="仿宋" w:eastAsia="仿宋" w:cs="仿宋"/>
          <w:sz w:val="30"/>
          <w:szCs w:val="30"/>
        </w:rPr>
        <w:t>年在青岛市企业实施的人力资源数字化项目实践。</w:t>
      </w:r>
    </w:p>
    <w:p>
      <w:pPr>
        <w:spacing w:line="440" w:lineRule="exact"/>
        <w:rPr>
          <w:rFonts w:ascii="楷体" w:hAnsi="楷体" w:eastAsia="楷体" w:cs="楷体"/>
          <w:b/>
          <w:bCs/>
          <w:sz w:val="30"/>
          <w:szCs w:val="30"/>
        </w:rPr>
      </w:pPr>
      <w:r>
        <w:rPr>
          <w:rFonts w:hint="eastAsia" w:ascii="楷体" w:hAnsi="楷体" w:eastAsia="楷体" w:cs="楷体"/>
          <w:b/>
          <w:bCs/>
          <w:sz w:val="30"/>
          <w:szCs w:val="30"/>
        </w:rPr>
        <w:t>（二）评选标准</w:t>
      </w:r>
    </w:p>
    <w:p>
      <w:pPr>
        <w:numPr>
          <w:ilvl w:val="0"/>
          <w:numId w:val="0"/>
        </w:numPr>
        <w:spacing w:line="600" w:lineRule="exact"/>
        <w:ind w:leftChars="0"/>
        <w:rPr>
          <w:rFonts w:ascii="仿宋" w:hAnsi="仿宋" w:eastAsia="仿宋" w:cs="仿宋"/>
          <w:sz w:val="30"/>
          <w:szCs w:val="30"/>
        </w:rPr>
      </w:pPr>
      <w:r>
        <w:rPr>
          <w:rFonts w:hint="eastAsia" w:ascii="仿宋" w:hAnsi="仿宋" w:eastAsia="仿宋" w:cs="仿宋"/>
          <w:sz w:val="30"/>
          <w:szCs w:val="30"/>
          <w:lang w:val="en-US" w:eastAsia="zh-CN"/>
        </w:rPr>
        <w:t xml:space="preserve">1. </w:t>
      </w:r>
      <w:r>
        <w:rPr>
          <w:rFonts w:hint="eastAsia" w:ascii="仿宋" w:hAnsi="仿宋" w:eastAsia="仿宋" w:cs="仿宋"/>
          <w:sz w:val="30"/>
          <w:szCs w:val="30"/>
        </w:rPr>
        <w:t>系统设计：聚焦企业战略及业务发展的人才需求，从内容、方法、流程等方面，提供了系统性、针对性的解决方案；</w:t>
      </w:r>
    </w:p>
    <w:p>
      <w:pPr>
        <w:numPr>
          <w:ilvl w:val="0"/>
          <w:numId w:val="0"/>
        </w:numPr>
        <w:spacing w:line="600" w:lineRule="exact"/>
        <w:ind w:leftChars="0"/>
        <w:rPr>
          <w:rFonts w:ascii="仿宋" w:hAnsi="仿宋" w:eastAsia="仿宋" w:cs="仿宋"/>
          <w:sz w:val="30"/>
          <w:szCs w:val="30"/>
        </w:rPr>
      </w:pPr>
      <w:r>
        <w:rPr>
          <w:rFonts w:hint="eastAsia" w:ascii="仿宋" w:hAnsi="仿宋" w:eastAsia="仿宋" w:cs="仿宋"/>
          <w:sz w:val="30"/>
          <w:szCs w:val="30"/>
          <w:lang w:val="en-US" w:eastAsia="zh-CN"/>
        </w:rPr>
        <w:t xml:space="preserve">2. </w:t>
      </w:r>
      <w:r>
        <w:rPr>
          <w:rFonts w:hint="eastAsia" w:ascii="仿宋" w:hAnsi="仿宋" w:eastAsia="仿宋" w:cs="仿宋"/>
          <w:sz w:val="30"/>
          <w:szCs w:val="30"/>
        </w:rPr>
        <w:t>精益运营：项目运营模式、资源配置、运营管理等方面有体系化的运营实践；</w:t>
      </w:r>
    </w:p>
    <w:p>
      <w:pPr>
        <w:numPr>
          <w:ilvl w:val="0"/>
          <w:numId w:val="0"/>
        </w:numPr>
        <w:spacing w:line="600" w:lineRule="exact"/>
        <w:ind w:leftChars="0"/>
        <w:rPr>
          <w:rFonts w:ascii="仿宋" w:hAnsi="仿宋" w:eastAsia="仿宋" w:cs="仿宋"/>
          <w:sz w:val="30"/>
          <w:szCs w:val="30"/>
        </w:rPr>
      </w:pPr>
      <w:r>
        <w:rPr>
          <w:rFonts w:hint="eastAsia" w:ascii="仿宋" w:hAnsi="仿宋" w:eastAsia="仿宋" w:cs="仿宋"/>
          <w:sz w:val="30"/>
          <w:szCs w:val="30"/>
          <w:lang w:val="en-US" w:eastAsia="zh-CN"/>
        </w:rPr>
        <w:t xml:space="preserve">3. </w:t>
      </w:r>
      <w:r>
        <w:rPr>
          <w:rFonts w:hint="eastAsia" w:ascii="仿宋" w:hAnsi="仿宋" w:eastAsia="仿宋" w:cs="仿宋"/>
          <w:sz w:val="30"/>
          <w:szCs w:val="30"/>
        </w:rPr>
        <w:t>实施成效：项目结果落地并具有显性化评估，效果显著；</w:t>
      </w:r>
    </w:p>
    <w:p>
      <w:pPr>
        <w:numPr>
          <w:ilvl w:val="0"/>
          <w:numId w:val="0"/>
        </w:numPr>
        <w:spacing w:line="600" w:lineRule="exact"/>
        <w:ind w:leftChars="0"/>
        <w:rPr>
          <w:rFonts w:hint="eastAsia" w:ascii="仿宋" w:hAnsi="仿宋" w:eastAsia="仿宋" w:cs="仿宋"/>
          <w:sz w:val="30"/>
          <w:szCs w:val="30"/>
        </w:rPr>
      </w:pPr>
      <w:r>
        <w:rPr>
          <w:rFonts w:hint="eastAsia" w:ascii="仿宋" w:hAnsi="仿宋" w:eastAsia="仿宋" w:cs="仿宋"/>
          <w:sz w:val="30"/>
          <w:szCs w:val="30"/>
          <w:lang w:val="en-US" w:eastAsia="zh-CN"/>
        </w:rPr>
        <w:t xml:space="preserve">4. </w:t>
      </w:r>
      <w:r>
        <w:rPr>
          <w:rFonts w:hint="eastAsia" w:ascii="仿宋" w:hAnsi="仿宋" w:eastAsia="仿宋" w:cs="仿宋"/>
          <w:sz w:val="30"/>
          <w:szCs w:val="30"/>
        </w:rPr>
        <w:t>推广价值：项目具备持续性和推广性。</w:t>
      </w:r>
    </w:p>
    <w:p>
      <w:pPr>
        <w:keepNext w:val="0"/>
        <w:keepLines w:val="0"/>
        <w:pageBreakBefore w:val="0"/>
        <w:widowControl w:val="0"/>
        <w:kinsoku/>
        <w:wordWrap/>
        <w:overflowPunct/>
        <w:topLinePunct w:val="0"/>
        <w:autoSpaceDE/>
        <w:autoSpaceDN/>
        <w:bidi w:val="0"/>
        <w:adjustRightInd/>
        <w:snapToGrid/>
        <w:spacing w:before="157" w:beforeLines="50" w:line="440" w:lineRule="exact"/>
        <w:textAlignment w:val="auto"/>
        <w:rPr>
          <w:rFonts w:ascii="楷体" w:hAnsi="楷体" w:eastAsia="楷体" w:cs="楷体"/>
          <w:b/>
          <w:bCs/>
          <w:sz w:val="30"/>
          <w:szCs w:val="30"/>
        </w:rPr>
      </w:pPr>
      <w:r>
        <w:rPr>
          <w:rFonts w:hint="eastAsia" w:ascii="楷体" w:hAnsi="楷体" w:eastAsia="楷体" w:cs="楷体"/>
          <w:b/>
          <w:bCs/>
          <w:sz w:val="30"/>
          <w:szCs w:val="30"/>
        </w:rPr>
        <w:t>（三）申报材料要求：</w:t>
      </w:r>
    </w:p>
    <w:p>
      <w:pPr>
        <w:spacing w:line="600" w:lineRule="exact"/>
        <w:rPr>
          <w:rFonts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填写《</w:t>
      </w:r>
      <w:r>
        <w:rPr>
          <w:rFonts w:hint="eastAsia" w:ascii="仿宋" w:hAnsi="仿宋" w:eastAsia="仿宋" w:cs="仿宋"/>
          <w:sz w:val="30"/>
          <w:szCs w:val="30"/>
          <w:lang w:val="en-US" w:eastAsia="zh-CN"/>
        </w:rPr>
        <w:t>青岛市人力资源数字化最佳实践项目</w:t>
      </w:r>
      <w:r>
        <w:rPr>
          <w:rFonts w:hint="eastAsia" w:ascii="仿宋" w:hAnsi="仿宋" w:eastAsia="仿宋" w:cs="仿宋"/>
          <w:sz w:val="30"/>
          <w:szCs w:val="30"/>
        </w:rPr>
        <w:t>申报表》（详见</w:t>
      </w:r>
      <w:r>
        <w:rPr>
          <w:rFonts w:hint="eastAsia" w:ascii="仿宋" w:hAnsi="仿宋" w:eastAsia="仿宋" w:cs="仿宋"/>
          <w:b/>
          <w:bCs/>
          <w:sz w:val="30"/>
          <w:szCs w:val="30"/>
        </w:rPr>
        <w:t>附件十</w:t>
      </w:r>
      <w:r>
        <w:rPr>
          <w:rFonts w:hint="eastAsia" w:ascii="仿宋" w:hAnsi="仿宋" w:eastAsia="仿宋" w:cs="仿宋"/>
          <w:b/>
          <w:bCs/>
          <w:sz w:val="30"/>
          <w:szCs w:val="30"/>
          <w:lang w:val="en-US" w:eastAsia="zh-CN"/>
        </w:rPr>
        <w:t>一</w:t>
      </w:r>
      <w:r>
        <w:rPr>
          <w:rFonts w:hint="eastAsia" w:ascii="仿宋" w:hAnsi="仿宋" w:eastAsia="仿宋" w:cs="仿宋"/>
          <w:sz w:val="30"/>
          <w:szCs w:val="30"/>
        </w:rPr>
        <w:t>）；</w:t>
      </w:r>
    </w:p>
    <w:p>
      <w:pPr>
        <w:spacing w:line="600" w:lineRule="exact"/>
        <w:jc w:val="left"/>
        <w:rPr>
          <w:rFonts w:ascii="仿宋" w:hAnsi="仿宋" w:eastAsia="仿宋" w:cs="仿宋"/>
          <w:sz w:val="30"/>
          <w:szCs w:val="30"/>
        </w:rPr>
      </w:pPr>
      <w:r>
        <w:rPr>
          <w:rFonts w:hint="eastAsia" w:ascii="仿宋" w:hAnsi="仿宋" w:eastAsia="仿宋" w:cs="仿宋"/>
          <w:sz w:val="30"/>
          <w:szCs w:val="30"/>
        </w:rPr>
        <w:t>2.</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企业承诺书（参考</w:t>
      </w:r>
      <w:r>
        <w:rPr>
          <w:rFonts w:hint="eastAsia" w:ascii="仿宋" w:hAnsi="仿宋" w:eastAsia="仿宋" w:cs="仿宋"/>
          <w:b/>
          <w:bCs/>
          <w:sz w:val="30"/>
          <w:szCs w:val="30"/>
        </w:rPr>
        <w:t>模板二</w:t>
      </w:r>
      <w:r>
        <w:rPr>
          <w:rFonts w:hint="eastAsia" w:ascii="仿宋" w:hAnsi="仿宋" w:eastAsia="仿宋" w:cs="仿宋"/>
          <w:sz w:val="30"/>
          <w:szCs w:val="30"/>
        </w:rPr>
        <w:t>）；</w:t>
      </w:r>
    </w:p>
    <w:p>
      <w:pPr>
        <w:spacing w:line="600" w:lineRule="exact"/>
        <w:rPr>
          <w:rFonts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项目介绍：</w:t>
      </w:r>
    </w:p>
    <w:p>
      <w:pPr>
        <w:numPr>
          <w:ilvl w:val="0"/>
          <w:numId w:val="0"/>
        </w:numPr>
        <w:spacing w:line="600" w:lineRule="exact"/>
        <w:ind w:leftChars="0"/>
        <w:rPr>
          <w:rFonts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项目概况；</w:t>
      </w:r>
    </w:p>
    <w:p>
      <w:pPr>
        <w:numPr>
          <w:ilvl w:val="0"/>
          <w:numId w:val="0"/>
        </w:numPr>
        <w:spacing w:line="600" w:lineRule="exact"/>
        <w:ind w:leftChars="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cs="仿宋"/>
          <w:sz w:val="30"/>
          <w:szCs w:val="30"/>
        </w:rPr>
        <w:t>方案的实施介绍（2000字左右）：应突出案例亮点和项目成效。</w:t>
      </w:r>
    </w:p>
    <w:p>
      <w:pPr>
        <w:keepNext w:val="0"/>
        <w:keepLines w:val="0"/>
        <w:pageBreakBefore w:val="0"/>
        <w:widowControl w:val="0"/>
        <w:numPr>
          <w:ilvl w:val="0"/>
          <w:numId w:val="6"/>
        </w:numPr>
        <w:kinsoku/>
        <w:wordWrap/>
        <w:overflowPunct/>
        <w:topLinePunct w:val="0"/>
        <w:autoSpaceDE/>
        <w:autoSpaceDN/>
        <w:bidi w:val="0"/>
        <w:adjustRightInd/>
        <w:snapToGrid/>
        <w:spacing w:before="313" w:beforeLines="100" w:line="600" w:lineRule="exact"/>
        <w:ind w:left="0" w:firstLine="0"/>
        <w:textAlignment w:val="auto"/>
        <w:rPr>
          <w:rFonts w:ascii="仿宋" w:hAnsi="仿宋" w:eastAsia="仿宋" w:cs="仿宋"/>
          <w:b/>
          <w:bCs/>
          <w:sz w:val="32"/>
          <w:szCs w:val="32"/>
        </w:rPr>
      </w:pPr>
      <w:r>
        <w:rPr>
          <w:rFonts w:hint="eastAsia" w:ascii="楷体" w:hAnsi="楷体" w:eastAsia="楷体" w:cs="楷体"/>
          <w:b/>
          <w:bCs/>
          <w:sz w:val="32"/>
          <w:szCs w:val="32"/>
        </w:rPr>
        <w:t>2022—2023年度青岛市</w:t>
      </w:r>
      <w:r>
        <w:rPr>
          <w:rFonts w:hint="eastAsia" w:ascii="仿宋" w:hAnsi="仿宋" w:eastAsia="仿宋" w:cs="仿宋"/>
          <w:b/>
          <w:bCs/>
          <w:sz w:val="32"/>
          <w:szCs w:val="32"/>
        </w:rPr>
        <w:t>人力资源新创奖评选</w:t>
      </w:r>
    </w:p>
    <w:p>
      <w:pPr>
        <w:spacing w:line="600" w:lineRule="exact"/>
        <w:rPr>
          <w:rFonts w:ascii="仿宋" w:hAnsi="仿宋" w:eastAsia="仿宋" w:cs="仿宋"/>
          <w:b/>
          <w:bCs/>
          <w:sz w:val="30"/>
          <w:szCs w:val="30"/>
        </w:rPr>
      </w:pPr>
      <w:r>
        <w:rPr>
          <w:rFonts w:hint="eastAsia" w:ascii="楷体" w:hAnsi="楷体" w:eastAsia="楷体" w:cs="楷体"/>
          <w:b/>
          <w:bCs/>
          <w:sz w:val="30"/>
          <w:szCs w:val="30"/>
        </w:rPr>
        <w:t>（一）参选范围：</w:t>
      </w:r>
      <w:r>
        <w:rPr>
          <w:rFonts w:hint="eastAsia" w:ascii="仿宋" w:hAnsi="仿宋" w:eastAsia="仿宋" w:cs="仿宋"/>
          <w:sz w:val="30"/>
          <w:szCs w:val="30"/>
        </w:rPr>
        <w:t>在青岛市注册的各类企业单位及人力资源组织和个人。</w:t>
      </w:r>
    </w:p>
    <w:p>
      <w:pPr>
        <w:spacing w:line="600" w:lineRule="exact"/>
        <w:rPr>
          <w:rFonts w:ascii="楷体" w:hAnsi="楷体" w:eastAsia="楷体" w:cs="楷体"/>
          <w:b/>
          <w:bCs/>
          <w:sz w:val="30"/>
          <w:szCs w:val="30"/>
        </w:rPr>
      </w:pPr>
      <w:r>
        <w:rPr>
          <w:rFonts w:hint="eastAsia" w:ascii="楷体" w:hAnsi="楷体" w:eastAsia="楷体" w:cs="楷体"/>
          <w:b/>
          <w:bCs/>
          <w:sz w:val="30"/>
          <w:szCs w:val="30"/>
        </w:rPr>
        <w:t>（二）申报材料及要求</w:t>
      </w:r>
    </w:p>
    <w:p>
      <w:pPr>
        <w:numPr>
          <w:ilvl w:val="0"/>
          <w:numId w:val="22"/>
        </w:numPr>
        <w:spacing w:line="600" w:lineRule="exact"/>
        <w:rPr>
          <w:rFonts w:ascii="仿宋" w:hAnsi="仿宋" w:eastAsia="仿宋" w:cs="仿宋"/>
          <w:sz w:val="30"/>
          <w:szCs w:val="30"/>
        </w:rPr>
      </w:pPr>
      <w:r>
        <w:rPr>
          <w:rFonts w:hint="eastAsia" w:ascii="仿宋" w:hAnsi="仿宋" w:eastAsia="仿宋" w:cs="仿宋"/>
          <w:sz w:val="30"/>
          <w:szCs w:val="30"/>
        </w:rPr>
        <w:t>填写《青岛市人力资源新创奖申报表》（详见</w:t>
      </w:r>
      <w:r>
        <w:rPr>
          <w:rFonts w:hint="eastAsia" w:ascii="仿宋" w:hAnsi="仿宋" w:eastAsia="仿宋" w:cs="仿宋"/>
          <w:b/>
          <w:bCs/>
          <w:sz w:val="30"/>
          <w:szCs w:val="30"/>
        </w:rPr>
        <w:t>附件十</w:t>
      </w:r>
      <w:r>
        <w:rPr>
          <w:rFonts w:hint="eastAsia" w:ascii="仿宋" w:hAnsi="仿宋" w:eastAsia="仿宋" w:cs="仿宋"/>
          <w:b/>
          <w:bCs/>
          <w:sz w:val="30"/>
          <w:szCs w:val="30"/>
          <w:lang w:val="en-US" w:eastAsia="zh-CN"/>
        </w:rPr>
        <w:t>二</w:t>
      </w:r>
      <w:r>
        <w:rPr>
          <w:rFonts w:hint="eastAsia" w:ascii="仿宋" w:hAnsi="仿宋" w:eastAsia="仿宋" w:cs="仿宋"/>
          <w:sz w:val="30"/>
          <w:szCs w:val="30"/>
        </w:rPr>
        <w:t>）；</w:t>
      </w:r>
    </w:p>
    <w:p>
      <w:pPr>
        <w:pStyle w:val="10"/>
        <w:numPr>
          <w:ilvl w:val="0"/>
          <w:numId w:val="22"/>
        </w:numPr>
        <w:spacing w:line="600" w:lineRule="exact"/>
        <w:ind w:firstLineChars="0"/>
        <w:jc w:val="left"/>
        <w:rPr>
          <w:rFonts w:ascii="仿宋" w:hAnsi="仿宋" w:eastAsia="仿宋" w:cs="仿宋"/>
          <w:sz w:val="30"/>
          <w:szCs w:val="30"/>
        </w:rPr>
      </w:pPr>
      <w:r>
        <w:rPr>
          <w:rFonts w:hint="eastAsia" w:ascii="仿宋" w:hAnsi="仿宋" w:eastAsia="仿宋" w:cs="仿宋"/>
          <w:sz w:val="30"/>
          <w:szCs w:val="30"/>
        </w:rPr>
        <w:t>企业承诺书（参考</w:t>
      </w:r>
      <w:r>
        <w:rPr>
          <w:rFonts w:hint="eastAsia" w:ascii="仿宋" w:hAnsi="仿宋" w:eastAsia="仿宋" w:cs="仿宋"/>
          <w:b/>
          <w:bCs/>
          <w:sz w:val="30"/>
          <w:szCs w:val="30"/>
        </w:rPr>
        <w:t>模板二</w:t>
      </w:r>
      <w:r>
        <w:rPr>
          <w:rFonts w:hint="eastAsia" w:ascii="仿宋" w:hAnsi="仿宋" w:eastAsia="仿宋" w:cs="仿宋"/>
          <w:sz w:val="30"/>
          <w:szCs w:val="30"/>
        </w:rPr>
        <w:t>）；</w:t>
      </w:r>
    </w:p>
    <w:p>
      <w:pPr>
        <w:pStyle w:val="10"/>
        <w:numPr>
          <w:ilvl w:val="0"/>
          <w:numId w:val="22"/>
        </w:numPr>
        <w:spacing w:line="600" w:lineRule="exact"/>
        <w:ind w:firstLineChars="0"/>
        <w:rPr>
          <w:rFonts w:ascii="仿宋" w:hAnsi="仿宋" w:eastAsia="仿宋" w:cs="仿宋"/>
          <w:sz w:val="30"/>
          <w:szCs w:val="30"/>
        </w:rPr>
      </w:pPr>
      <w:r>
        <w:rPr>
          <w:rFonts w:hint="eastAsia" w:ascii="仿宋" w:hAnsi="仿宋" w:eastAsia="仿宋" w:cs="仿宋"/>
          <w:sz w:val="30"/>
          <w:szCs w:val="30"/>
        </w:rPr>
        <w:t>提报方案介绍：</w:t>
      </w:r>
    </w:p>
    <w:p>
      <w:pPr>
        <w:pStyle w:val="10"/>
        <w:numPr>
          <w:ilvl w:val="0"/>
          <w:numId w:val="0"/>
        </w:numPr>
        <w:spacing w:line="600" w:lineRule="exact"/>
        <w:ind w:leftChars="0"/>
        <w:jc w:val="left"/>
        <w:rPr>
          <w:rFonts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概况；</w:t>
      </w:r>
    </w:p>
    <w:p>
      <w:pPr>
        <w:pStyle w:val="10"/>
        <w:numPr>
          <w:ilvl w:val="0"/>
          <w:numId w:val="0"/>
        </w:numPr>
        <w:spacing w:line="600" w:lineRule="exact"/>
        <w:ind w:leftChars="0"/>
        <w:rPr>
          <w:rFonts w:ascii="仿宋" w:hAnsi="仿宋" w:eastAsia="仿宋" w:cs="仿宋"/>
          <w:color w:val="auto"/>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背景概述：行业、企业、产品及服务的发展现状、需要解决的主</w:t>
      </w:r>
      <w:r>
        <w:rPr>
          <w:rFonts w:hint="eastAsia" w:ascii="仿宋" w:hAnsi="仿宋" w:eastAsia="仿宋" w:cs="仿宋"/>
          <w:color w:val="auto"/>
          <w:sz w:val="30"/>
          <w:szCs w:val="30"/>
        </w:rPr>
        <w:t>要问题、原因及解决这些问题的创新性、影响力及产生的贡献等；</w:t>
      </w:r>
    </w:p>
    <w:p>
      <w:pPr>
        <w:pStyle w:val="10"/>
        <w:numPr>
          <w:ilvl w:val="0"/>
          <w:numId w:val="0"/>
        </w:numPr>
        <w:spacing w:line="600" w:lineRule="exact"/>
        <w:ind w:leftChars="0"/>
        <w:rPr>
          <w:rFonts w:ascii="仿宋" w:hAnsi="仿宋" w:eastAsia="仿宋" w:cs="仿宋"/>
          <w:color w:val="auto"/>
          <w:sz w:val="30"/>
          <w:szCs w:val="30"/>
        </w:rPr>
      </w:pP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方案的实施介绍（2000字左右）：应突出案例亮点和成果。</w:t>
      </w:r>
    </w:p>
    <w:p>
      <w:pPr>
        <w:numPr>
          <w:ilvl w:val="0"/>
          <w:numId w:val="6"/>
        </w:numPr>
        <w:spacing w:line="600" w:lineRule="exact"/>
        <w:ind w:left="0" w:firstLine="0"/>
        <w:rPr>
          <w:rFonts w:ascii="楷体" w:hAnsi="楷体" w:eastAsia="楷体" w:cs="楷体"/>
          <w:b/>
          <w:bCs/>
          <w:sz w:val="32"/>
          <w:szCs w:val="32"/>
        </w:rPr>
      </w:pPr>
      <w:r>
        <w:rPr>
          <w:rFonts w:hint="eastAsia" w:ascii="楷体" w:hAnsi="楷体" w:eastAsia="楷体" w:cs="楷体"/>
          <w:b/>
          <w:bCs/>
          <w:sz w:val="32"/>
          <w:szCs w:val="32"/>
        </w:rPr>
        <w:t>其他说明</w:t>
      </w:r>
    </w:p>
    <w:p>
      <w:pPr>
        <w:spacing w:line="600" w:lineRule="exact"/>
        <w:rPr>
          <w:rFonts w:ascii="楷体" w:hAnsi="楷体" w:eastAsia="楷体" w:cs="楷体"/>
          <w:b/>
          <w:bCs/>
          <w:sz w:val="30"/>
          <w:szCs w:val="30"/>
          <w:highlight w:val="none"/>
        </w:rPr>
      </w:pPr>
      <w:r>
        <w:rPr>
          <w:rFonts w:hint="eastAsia" w:ascii="楷体" w:hAnsi="楷体" w:eastAsia="楷体" w:cs="楷体"/>
          <w:b/>
          <w:bCs/>
          <w:sz w:val="30"/>
          <w:szCs w:val="30"/>
          <w:highlight w:val="none"/>
        </w:rPr>
        <w:t>（一）以上评选评优奖项申请表格请登录青岛市人力资源管理协会网站www.qdhr.org评先评优频道查阅和下载。</w:t>
      </w:r>
    </w:p>
    <w:p>
      <w:pPr>
        <w:spacing w:line="600" w:lineRule="exact"/>
        <w:rPr>
          <w:rFonts w:ascii="楷体" w:hAnsi="楷体" w:eastAsia="楷体" w:cs="楷体"/>
          <w:b/>
          <w:bCs/>
          <w:sz w:val="30"/>
          <w:szCs w:val="30"/>
        </w:rPr>
      </w:pPr>
      <w:r>
        <w:rPr>
          <w:rFonts w:hint="eastAsia" w:ascii="楷体" w:hAnsi="楷体" w:eastAsia="楷体" w:cs="楷体"/>
          <w:b/>
          <w:bCs/>
          <w:sz w:val="30"/>
          <w:szCs w:val="30"/>
        </w:rPr>
        <w:t>（二）以上所有评选项目的书面报名材料最</w:t>
      </w:r>
      <w:r>
        <w:rPr>
          <w:rFonts w:ascii="楷体" w:hAnsi="楷体" w:eastAsia="楷体" w:cs="楷体"/>
          <w:b/>
          <w:bCs/>
          <w:sz w:val="30"/>
          <w:szCs w:val="30"/>
        </w:rPr>
        <w:t>晚</w:t>
      </w:r>
      <w:r>
        <w:rPr>
          <w:rFonts w:hint="eastAsia" w:ascii="楷体" w:hAnsi="楷体" w:eastAsia="楷体" w:cs="楷体"/>
          <w:b/>
          <w:bCs/>
          <w:sz w:val="30"/>
          <w:szCs w:val="30"/>
        </w:rPr>
        <w:t>递交截止时间：2023年</w:t>
      </w:r>
      <w:r>
        <w:rPr>
          <w:rFonts w:hint="eastAsia" w:ascii="楷体" w:hAnsi="楷体" w:eastAsia="楷体" w:cs="楷体"/>
          <w:b/>
          <w:bCs/>
          <w:sz w:val="30"/>
          <w:szCs w:val="30"/>
          <w:lang w:val="en-US" w:eastAsia="zh-CN"/>
        </w:rPr>
        <w:t>10</w:t>
      </w:r>
      <w:r>
        <w:rPr>
          <w:rFonts w:hint="eastAsia" w:ascii="楷体" w:hAnsi="楷体" w:eastAsia="楷体" w:cs="楷体"/>
          <w:b/>
          <w:bCs/>
          <w:sz w:val="30"/>
          <w:szCs w:val="30"/>
        </w:rPr>
        <w:t>月</w:t>
      </w:r>
      <w:r>
        <w:rPr>
          <w:rFonts w:hint="eastAsia" w:ascii="楷体" w:hAnsi="楷体" w:eastAsia="楷体" w:cs="楷体"/>
          <w:b/>
          <w:bCs/>
          <w:sz w:val="30"/>
          <w:szCs w:val="30"/>
          <w:lang w:val="en-US" w:eastAsia="zh-CN"/>
        </w:rPr>
        <w:t>31</w:t>
      </w:r>
      <w:r>
        <w:rPr>
          <w:rFonts w:hint="eastAsia" w:ascii="楷体" w:hAnsi="楷体" w:eastAsia="楷体" w:cs="楷体"/>
          <w:b/>
          <w:bCs/>
          <w:sz w:val="30"/>
          <w:szCs w:val="30"/>
        </w:rPr>
        <w:t>日。</w:t>
      </w:r>
    </w:p>
    <w:p>
      <w:pPr>
        <w:spacing w:line="600" w:lineRule="exact"/>
        <w:rPr>
          <w:rFonts w:ascii="楷体" w:hAnsi="楷体" w:eastAsia="楷体" w:cs="楷体"/>
          <w:b/>
          <w:bCs/>
          <w:sz w:val="30"/>
          <w:szCs w:val="30"/>
        </w:rPr>
      </w:pPr>
      <w:r>
        <w:rPr>
          <w:rFonts w:hint="eastAsia" w:ascii="楷体" w:hAnsi="楷体" w:eastAsia="楷体" w:cs="楷体"/>
          <w:b/>
          <w:bCs/>
          <w:sz w:val="30"/>
          <w:szCs w:val="30"/>
        </w:rPr>
        <w:t>（三）请于截止日前将申报材料快递至协会秘书处：</w:t>
      </w:r>
    </w:p>
    <w:p>
      <w:pPr>
        <w:numPr>
          <w:ilvl w:val="0"/>
          <w:numId w:val="23"/>
        </w:numPr>
        <w:spacing w:line="600" w:lineRule="exact"/>
        <w:rPr>
          <w:rFonts w:ascii="仿宋" w:hAnsi="仿宋" w:eastAsia="仿宋" w:cs="仿宋"/>
          <w:sz w:val="30"/>
          <w:szCs w:val="30"/>
        </w:rPr>
      </w:pPr>
      <w:r>
        <w:rPr>
          <w:rFonts w:hint="eastAsia" w:ascii="仿宋" w:hAnsi="仿宋" w:eastAsia="仿宋" w:cs="仿宋"/>
          <w:sz w:val="30"/>
          <w:szCs w:val="30"/>
        </w:rPr>
        <w:t>收件单位：青岛市人力资源管理协会秘书处</w:t>
      </w:r>
    </w:p>
    <w:p>
      <w:pPr>
        <w:spacing w:line="600" w:lineRule="exact"/>
        <w:ind w:left="420"/>
        <w:rPr>
          <w:rFonts w:ascii="仿宋" w:hAnsi="仿宋" w:eastAsia="仿宋" w:cs="仿宋"/>
          <w:sz w:val="30"/>
          <w:szCs w:val="30"/>
        </w:rPr>
      </w:pPr>
      <w:r>
        <w:rPr>
          <w:rFonts w:hint="eastAsia" w:ascii="仿宋" w:hAnsi="仿宋" w:eastAsia="仿宋" w:cs="仿宋"/>
          <w:sz w:val="30"/>
          <w:szCs w:val="30"/>
        </w:rPr>
        <w:t xml:space="preserve">收件地址：青岛市宁夏路288号市南软件园7号楼4层402  </w:t>
      </w:r>
    </w:p>
    <w:p>
      <w:pPr>
        <w:spacing w:line="600" w:lineRule="exact"/>
        <w:ind w:left="420"/>
        <w:rPr>
          <w:rFonts w:ascii="仿宋" w:hAnsi="仿宋" w:eastAsia="仿宋" w:cs="仿宋"/>
          <w:sz w:val="30"/>
          <w:szCs w:val="30"/>
        </w:rPr>
      </w:pPr>
      <w:r>
        <w:rPr>
          <w:rFonts w:hint="eastAsia" w:ascii="仿宋" w:hAnsi="仿宋" w:eastAsia="仿宋" w:cs="仿宋"/>
          <w:sz w:val="30"/>
          <w:szCs w:val="30"/>
        </w:rPr>
        <w:t>联系方式：0532-88728245</w:t>
      </w:r>
    </w:p>
    <w:p>
      <w:pPr>
        <w:numPr>
          <w:ilvl w:val="0"/>
          <w:numId w:val="23"/>
        </w:numPr>
        <w:spacing w:line="600" w:lineRule="exact"/>
        <w:rPr>
          <w:rFonts w:ascii="仿宋" w:hAnsi="仿宋" w:eastAsia="仿宋" w:cs="仿宋"/>
          <w:sz w:val="30"/>
          <w:szCs w:val="30"/>
        </w:rPr>
      </w:pPr>
      <w:r>
        <w:rPr>
          <w:rFonts w:hint="eastAsia" w:ascii="仿宋" w:hAnsi="仿宋" w:eastAsia="仿宋" w:cs="仿宋"/>
          <w:sz w:val="30"/>
          <w:szCs w:val="30"/>
        </w:rPr>
        <w:t>电子版请发至电子邮箱：qdhrxh_lwn@163.com</w:t>
      </w:r>
    </w:p>
    <w:p>
      <w:pPr>
        <w:spacing w:line="600" w:lineRule="exact"/>
        <w:rPr>
          <w:rFonts w:ascii="楷体" w:hAnsi="楷体" w:eastAsia="楷体" w:cs="楷体"/>
          <w:sz w:val="30"/>
          <w:szCs w:val="30"/>
        </w:rPr>
      </w:pPr>
      <w:r>
        <w:rPr>
          <w:rFonts w:hint="eastAsia" w:ascii="楷体" w:hAnsi="楷体" w:eastAsia="楷体" w:cs="楷体"/>
          <w:b/>
          <w:bCs/>
          <w:sz w:val="30"/>
          <w:szCs w:val="30"/>
        </w:rPr>
        <w:t>（四）评选专家组</w:t>
      </w:r>
    </w:p>
    <w:p>
      <w:pPr>
        <w:widowControl/>
        <w:numPr>
          <w:ilvl w:val="0"/>
          <w:numId w:val="24"/>
        </w:numPr>
        <w:jc w:val="left"/>
        <w:rPr>
          <w:rFonts w:ascii="仿宋" w:hAnsi="仿宋" w:eastAsia="仿宋" w:cs="仿宋"/>
          <w:sz w:val="30"/>
          <w:szCs w:val="30"/>
        </w:rPr>
      </w:pPr>
      <w:r>
        <w:rPr>
          <w:rFonts w:hint="eastAsia" w:ascii="仿宋" w:hAnsi="仿宋" w:eastAsia="仿宋" w:cs="仿宋"/>
          <w:sz w:val="30"/>
          <w:szCs w:val="30"/>
        </w:rPr>
        <w:t>专家组由协会</w:t>
      </w:r>
      <w:r>
        <w:rPr>
          <w:rFonts w:ascii="仿宋" w:hAnsi="仿宋" w:eastAsia="仿宋" w:cs="仿宋"/>
          <w:sz w:val="30"/>
          <w:szCs w:val="30"/>
        </w:rPr>
        <w:t>理事成员及优秀人力资源专家、学者</w:t>
      </w:r>
      <w:r>
        <w:rPr>
          <w:rFonts w:hint="eastAsia" w:ascii="仿宋" w:hAnsi="仿宋" w:eastAsia="仿宋" w:cs="仿宋"/>
          <w:sz w:val="30"/>
          <w:szCs w:val="30"/>
        </w:rPr>
        <w:t>等担任。</w:t>
      </w:r>
    </w:p>
    <w:p>
      <w:pPr>
        <w:widowControl/>
        <w:numPr>
          <w:ilvl w:val="0"/>
          <w:numId w:val="24"/>
        </w:numPr>
        <w:jc w:val="left"/>
        <w:rPr>
          <w:rFonts w:ascii="仿宋" w:hAnsi="仿宋" w:eastAsia="仿宋" w:cs="仿宋"/>
          <w:sz w:val="30"/>
          <w:szCs w:val="30"/>
        </w:rPr>
      </w:pPr>
      <w:r>
        <w:rPr>
          <w:rFonts w:hint="eastAsia" w:ascii="仿宋" w:hAnsi="仿宋" w:eastAsia="仿宋" w:cs="仿宋"/>
          <w:sz w:val="30"/>
          <w:szCs w:val="30"/>
        </w:rPr>
        <w:t>评审费、奖杯和证书费、场地费等费用由协会承担。</w:t>
      </w:r>
    </w:p>
    <w:p>
      <w:pPr>
        <w:spacing w:line="600" w:lineRule="exact"/>
        <w:rPr>
          <w:rFonts w:ascii="楷体" w:hAnsi="楷体" w:eastAsia="楷体" w:cs="楷体"/>
          <w:b/>
          <w:bCs/>
          <w:sz w:val="30"/>
          <w:szCs w:val="30"/>
        </w:rPr>
      </w:pPr>
      <w:r>
        <w:rPr>
          <w:rFonts w:hint="eastAsia" w:ascii="楷体" w:hAnsi="楷体" w:eastAsia="楷体" w:cs="楷体"/>
          <w:b/>
          <w:bCs/>
          <w:sz w:val="30"/>
          <w:szCs w:val="30"/>
        </w:rPr>
        <w:t>（五）社会公示</w:t>
      </w:r>
    </w:p>
    <w:p>
      <w:pPr>
        <w:numPr>
          <w:ilvl w:val="2"/>
          <w:numId w:val="25"/>
        </w:numPr>
        <w:spacing w:line="600" w:lineRule="exact"/>
        <w:ind w:left="0" w:firstLine="0"/>
        <w:rPr>
          <w:rFonts w:ascii="仿宋" w:hAnsi="仿宋" w:eastAsia="仿宋" w:cs="仿宋"/>
          <w:sz w:val="30"/>
          <w:szCs w:val="30"/>
        </w:rPr>
      </w:pPr>
      <w:r>
        <w:rPr>
          <w:rFonts w:hint="eastAsia" w:ascii="仿宋" w:hAnsi="仿宋" w:eastAsia="仿宋" w:cs="仿宋"/>
          <w:sz w:val="30"/>
          <w:szCs w:val="30"/>
        </w:rPr>
        <w:t>获选企业及个人名单在协会订阅号及网站进行为期7天的公示。</w:t>
      </w:r>
    </w:p>
    <w:p>
      <w:pPr>
        <w:numPr>
          <w:ilvl w:val="2"/>
          <w:numId w:val="25"/>
        </w:numPr>
        <w:spacing w:line="600" w:lineRule="exact"/>
        <w:ind w:left="0" w:firstLine="0"/>
        <w:rPr>
          <w:rFonts w:ascii="仿宋" w:hAnsi="仿宋" w:eastAsia="仿宋" w:cs="仿宋"/>
          <w:sz w:val="30"/>
          <w:szCs w:val="30"/>
        </w:rPr>
      </w:pPr>
      <w:r>
        <w:rPr>
          <w:rFonts w:hint="eastAsia" w:ascii="仿宋" w:hAnsi="仿宋" w:eastAsia="仿宋" w:cs="仿宋"/>
          <w:sz w:val="30"/>
          <w:szCs w:val="30"/>
        </w:rPr>
        <w:t>如发现有单位或个人的申报信息不实情况，经查实后，协会将取消其获奖资格并收回奖牌和证书。</w:t>
      </w:r>
    </w:p>
    <w:p>
      <w:pPr>
        <w:spacing w:line="600" w:lineRule="exact"/>
        <w:rPr>
          <w:rFonts w:ascii="楷体" w:hAnsi="楷体" w:eastAsia="楷体" w:cs="楷体"/>
          <w:b/>
          <w:bCs/>
          <w:sz w:val="30"/>
          <w:szCs w:val="30"/>
        </w:rPr>
      </w:pPr>
      <w:r>
        <w:rPr>
          <w:rFonts w:hint="eastAsia" w:ascii="仿宋" w:hAnsi="仿宋" w:eastAsia="仿宋" w:cs="仿宋"/>
          <w:sz w:val="30"/>
          <w:szCs w:val="30"/>
        </w:rPr>
        <w:t>3. 获奖单位及个人名单将在</w:t>
      </w:r>
      <w:r>
        <w:rPr>
          <w:rFonts w:hint="eastAsia" w:ascii="仿宋" w:hAnsi="仿宋" w:eastAsia="仿宋" w:cs="仿宋"/>
          <w:sz w:val="30"/>
          <w:szCs w:val="30"/>
          <w:lang w:val="en-US" w:eastAsia="zh-CN"/>
        </w:rPr>
        <w:t>协会</w:t>
      </w:r>
      <w:r>
        <w:rPr>
          <w:rFonts w:hint="eastAsia" w:ascii="仿宋" w:hAnsi="仿宋" w:eastAsia="仿宋" w:cs="仿宋"/>
          <w:sz w:val="30"/>
          <w:szCs w:val="30"/>
        </w:rPr>
        <w:t>年终</w:t>
      </w:r>
      <w:r>
        <w:rPr>
          <w:rFonts w:ascii="仿宋" w:hAnsi="仿宋" w:eastAsia="仿宋" w:cs="仿宋"/>
          <w:sz w:val="30"/>
          <w:szCs w:val="30"/>
        </w:rPr>
        <w:t>颁奖</w:t>
      </w:r>
      <w:r>
        <w:rPr>
          <w:rFonts w:ascii="仿宋" w:hAnsi="仿宋" w:eastAsia="仿宋" w:cs="仿宋"/>
          <w:sz w:val="30"/>
          <w:szCs w:val="30"/>
          <w:highlight w:val="none"/>
        </w:rPr>
        <w:t>年会</w:t>
      </w:r>
      <w:r>
        <w:rPr>
          <w:rFonts w:hint="eastAsia" w:ascii="仿宋" w:hAnsi="仿宋" w:eastAsia="仿宋" w:cs="仿宋"/>
          <w:sz w:val="30"/>
          <w:szCs w:val="30"/>
          <w:highlight w:val="none"/>
        </w:rPr>
        <w:t>（预计</w:t>
      </w:r>
      <w:r>
        <w:rPr>
          <w:rFonts w:hint="eastAsia" w:ascii="仿宋" w:hAnsi="仿宋" w:eastAsia="仿宋" w:cs="仿宋"/>
          <w:sz w:val="30"/>
          <w:szCs w:val="30"/>
          <w:highlight w:val="none"/>
          <w:lang w:val="en-US" w:eastAsia="zh-CN"/>
        </w:rPr>
        <w:t>明年1月</w:t>
      </w:r>
      <w:r>
        <w:rPr>
          <w:rFonts w:hint="eastAsia" w:ascii="仿宋" w:hAnsi="仿宋" w:eastAsia="仿宋" w:cs="仿宋"/>
          <w:sz w:val="30"/>
          <w:szCs w:val="30"/>
          <w:highlight w:val="none"/>
        </w:rPr>
        <w:t>）以</w:t>
      </w:r>
      <w:r>
        <w:rPr>
          <w:rFonts w:hint="eastAsia" w:ascii="仿宋" w:hAnsi="仿宋" w:eastAsia="仿宋" w:cs="仿宋"/>
          <w:sz w:val="30"/>
          <w:szCs w:val="30"/>
        </w:rPr>
        <w:t>及协会网站和微信订阅号上宣传发布。</w:t>
      </w:r>
    </w:p>
    <w:p>
      <w:pPr>
        <w:spacing w:line="600" w:lineRule="exact"/>
        <w:rPr>
          <w:rFonts w:ascii="楷体" w:hAnsi="楷体" w:eastAsia="楷体" w:cs="楷体"/>
          <w:b/>
          <w:bCs/>
          <w:sz w:val="30"/>
          <w:szCs w:val="30"/>
        </w:rPr>
      </w:pPr>
      <w:r>
        <w:rPr>
          <w:rFonts w:hint="eastAsia" w:ascii="楷体" w:hAnsi="楷体" w:eastAsia="楷体" w:cs="楷体"/>
          <w:b/>
          <w:bCs/>
          <w:sz w:val="30"/>
          <w:szCs w:val="30"/>
        </w:rPr>
        <w:t>（六）其它</w:t>
      </w:r>
    </w:p>
    <w:p>
      <w:pPr>
        <w:widowControl/>
        <w:numPr>
          <w:ilvl w:val="0"/>
          <w:numId w:val="0"/>
        </w:numPr>
        <w:ind w:leftChars="0"/>
        <w:jc w:val="left"/>
        <w:rPr>
          <w:rFonts w:ascii="仿宋" w:hAnsi="仿宋" w:eastAsia="仿宋" w:cs="仿宋"/>
          <w:sz w:val="30"/>
          <w:szCs w:val="30"/>
        </w:rPr>
      </w:pPr>
      <w:r>
        <w:rPr>
          <w:rFonts w:hint="eastAsia" w:ascii="仿宋" w:hAnsi="仿宋" w:eastAsia="仿宋" w:cs="仿宋"/>
          <w:sz w:val="30"/>
          <w:szCs w:val="30"/>
          <w:lang w:val="en-US" w:eastAsia="zh-CN"/>
        </w:rPr>
        <w:t xml:space="preserve">1. </w:t>
      </w:r>
      <w:r>
        <w:rPr>
          <w:rFonts w:hint="eastAsia" w:ascii="仿宋" w:hAnsi="仿宋" w:eastAsia="仿宋" w:cs="仿宋"/>
          <w:sz w:val="30"/>
          <w:szCs w:val="30"/>
        </w:rPr>
        <w:t>部分获奖组织或个人代表将受邀在</w:t>
      </w:r>
      <w:r>
        <w:rPr>
          <w:rFonts w:ascii="仿宋" w:hAnsi="仿宋" w:eastAsia="仿宋" w:cs="仿宋"/>
          <w:sz w:val="30"/>
          <w:szCs w:val="30"/>
        </w:rPr>
        <w:t>颁奖年会上</w:t>
      </w:r>
      <w:r>
        <w:rPr>
          <w:rFonts w:hint="eastAsia" w:ascii="仿宋" w:hAnsi="仿宋" w:eastAsia="仿宋" w:cs="仿宋"/>
          <w:sz w:val="30"/>
          <w:szCs w:val="30"/>
        </w:rPr>
        <w:t>进行分享；</w:t>
      </w:r>
    </w:p>
    <w:p>
      <w:pPr>
        <w:widowControl/>
        <w:numPr>
          <w:ilvl w:val="0"/>
          <w:numId w:val="0"/>
        </w:numPr>
        <w:ind w:leftChars="0"/>
        <w:jc w:val="left"/>
        <w:rPr>
          <w:rFonts w:ascii="仿宋" w:hAnsi="仿宋" w:eastAsia="仿宋" w:cs="仿宋"/>
          <w:sz w:val="30"/>
          <w:szCs w:val="30"/>
        </w:rPr>
      </w:pPr>
      <w:r>
        <w:rPr>
          <w:rFonts w:hint="eastAsia" w:ascii="仿宋" w:hAnsi="仿宋" w:eastAsia="仿宋" w:cs="仿宋"/>
          <w:sz w:val="30"/>
          <w:szCs w:val="30"/>
          <w:lang w:val="en-US" w:eastAsia="zh-CN"/>
        </w:rPr>
        <w:t xml:space="preserve">2. </w:t>
      </w:r>
      <w:r>
        <w:rPr>
          <w:rFonts w:hint="eastAsia" w:ascii="仿宋" w:hAnsi="仿宋" w:eastAsia="仿宋" w:cs="仿宋"/>
          <w:sz w:val="30"/>
          <w:szCs w:val="30"/>
        </w:rPr>
        <w:t>获奖组织或个人提交的人力资源管理实践相关文章或心得体会，将在协会举办的各类活动及公众号中进行分享或发布；</w:t>
      </w:r>
    </w:p>
    <w:p>
      <w:pPr>
        <w:widowControl/>
        <w:numPr>
          <w:ilvl w:val="0"/>
          <w:numId w:val="0"/>
        </w:numPr>
        <w:ind w:leftChars="0"/>
        <w:jc w:val="left"/>
        <w:rPr>
          <w:rFonts w:ascii="仿宋" w:hAnsi="仿宋" w:eastAsia="仿宋" w:cs="仿宋"/>
          <w:sz w:val="30"/>
          <w:szCs w:val="30"/>
        </w:rPr>
      </w:pPr>
      <w:r>
        <w:rPr>
          <w:rFonts w:hint="eastAsia" w:ascii="仿宋" w:hAnsi="仿宋" w:eastAsia="仿宋" w:cs="仿宋"/>
          <w:sz w:val="30"/>
          <w:szCs w:val="30"/>
          <w:lang w:val="en-US" w:eastAsia="zh-CN"/>
        </w:rPr>
        <w:t xml:space="preserve">3. </w:t>
      </w:r>
      <w:r>
        <w:rPr>
          <w:rFonts w:hint="eastAsia" w:ascii="仿宋" w:hAnsi="仿宋" w:eastAsia="仿宋" w:cs="仿宋"/>
          <w:sz w:val="30"/>
          <w:szCs w:val="30"/>
        </w:rPr>
        <w:t>本次评选材料提交过程中有任何问题，协会可提供相关专家进行咨询或走访交流；</w:t>
      </w:r>
    </w:p>
    <w:p>
      <w:pPr>
        <w:widowControl/>
        <w:numPr>
          <w:ilvl w:val="0"/>
          <w:numId w:val="0"/>
        </w:numPr>
        <w:ind w:leftChars="0"/>
        <w:jc w:val="left"/>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 xml:space="preserve">4. </w:t>
      </w:r>
      <w:r>
        <w:rPr>
          <w:rFonts w:hint="eastAsia" w:ascii="仿宋" w:hAnsi="仿宋" w:eastAsia="仿宋" w:cs="仿宋"/>
          <w:sz w:val="30"/>
          <w:szCs w:val="30"/>
          <w:highlight w:val="none"/>
        </w:rPr>
        <w:t>本次评选不收取企业和个人任何费用；</w:t>
      </w:r>
    </w:p>
    <w:p>
      <w:pPr>
        <w:widowControl/>
        <w:numPr>
          <w:ilvl w:val="0"/>
          <w:numId w:val="0"/>
        </w:numPr>
        <w:ind w:leftChars="0"/>
        <w:jc w:val="left"/>
        <w:rPr>
          <w:rFonts w:ascii="微软雅黑" w:hAnsi="微软雅黑" w:eastAsia="微软雅黑" w:cs="仿宋"/>
          <w:sz w:val="30"/>
          <w:szCs w:val="30"/>
        </w:rPr>
      </w:pPr>
      <w:r>
        <w:rPr>
          <w:rFonts w:hint="eastAsia" w:ascii="仿宋" w:hAnsi="仿宋" w:eastAsia="仿宋" w:cs="仿宋"/>
          <w:sz w:val="30"/>
          <w:szCs w:val="30"/>
          <w:lang w:val="en-US" w:eastAsia="zh-CN"/>
        </w:rPr>
        <w:t xml:space="preserve">5. </w:t>
      </w:r>
      <w:r>
        <w:rPr>
          <w:rFonts w:hint="eastAsia" w:ascii="仿宋" w:hAnsi="仿宋" w:eastAsia="仿宋" w:cs="仿宋"/>
          <w:sz w:val="30"/>
          <w:szCs w:val="30"/>
        </w:rPr>
        <w:t>本次评先评优活动解释权归青岛市人力资源管理协会所有。</w:t>
      </w:r>
    </w:p>
    <w:p>
      <w:pPr>
        <w:snapToGrid w:val="0"/>
        <w:spacing w:line="340" w:lineRule="exact"/>
        <w:rPr>
          <w:rFonts w:ascii="仿宋" w:hAnsi="仿宋" w:eastAsia="仿宋" w:cs="仿宋"/>
          <w:kern w:val="0"/>
          <w:sz w:val="32"/>
          <w:szCs w:val="32"/>
        </w:rPr>
      </w:pPr>
      <w:r>
        <w:rPr>
          <w:rFonts w:hint="eastAsia" w:ascii="仿宋" w:hAnsi="仿宋" w:eastAsia="仿宋" w:cs="仿宋"/>
          <w:kern w:val="0"/>
          <w:sz w:val="32"/>
          <w:szCs w:val="32"/>
        </w:rPr>
        <w:t xml:space="preserve">              </w:t>
      </w:r>
    </w:p>
    <w:p>
      <w:pPr>
        <w:numPr>
          <w:ilvl w:val="0"/>
          <w:numId w:val="6"/>
        </w:numPr>
        <w:spacing w:line="600" w:lineRule="exact"/>
        <w:ind w:left="0" w:firstLine="0"/>
        <w:rPr>
          <w:rFonts w:ascii="仿宋" w:hAnsi="仿宋" w:eastAsia="仿宋" w:cs="仿宋"/>
          <w:sz w:val="24"/>
          <w:szCs w:val="24"/>
        </w:rPr>
      </w:pPr>
      <w:r>
        <w:rPr>
          <w:rFonts w:hint="eastAsia" w:ascii="楷体" w:hAnsi="楷体" w:eastAsia="楷体" w:cs="楷体"/>
          <w:b/>
          <w:bCs/>
          <w:sz w:val="32"/>
          <w:szCs w:val="32"/>
        </w:rPr>
        <w:t>报名咨询联系方式</w:t>
      </w:r>
    </w:p>
    <w:p>
      <w:pPr>
        <w:pStyle w:val="2"/>
        <w:keepNext w:val="0"/>
        <w:keepLines w:val="0"/>
        <w:pageBreakBefore w:val="0"/>
        <w:widowControl w:val="0"/>
        <w:kinsoku/>
        <w:wordWrap/>
        <w:overflowPunct/>
        <w:topLinePunct w:val="0"/>
        <w:autoSpaceDE/>
        <w:autoSpaceDN/>
        <w:bidi w:val="0"/>
        <w:adjustRightInd/>
        <w:snapToGrid/>
        <w:spacing w:before="188" w:beforeLines="60" w:line="216" w:lineRule="auto"/>
        <w:ind w:left="17"/>
        <w:textAlignment w:val="auto"/>
        <w:rPr>
          <w:spacing w:val="-1"/>
        </w:rPr>
      </w:pPr>
      <w:r>
        <w:rPr>
          <w:spacing w:val="-1"/>
        </w:rPr>
        <w:t>李老师 88728200 15053200952</w:t>
      </w:r>
      <w:r>
        <w:rPr>
          <w:spacing w:val="15"/>
        </w:rPr>
        <w:t xml:space="preserve"> </w:t>
      </w:r>
      <w:r>
        <w:rPr>
          <w:spacing w:val="-1"/>
        </w:rPr>
        <w:fldChar w:fldCharType="begin"/>
      </w:r>
      <w:r>
        <w:rPr>
          <w:spacing w:val="-1"/>
        </w:rPr>
        <w:instrText xml:space="preserve"> HYPERLINK "mailto:qdhrxh_lwn@163.com" </w:instrText>
      </w:r>
      <w:r>
        <w:rPr>
          <w:spacing w:val="-1"/>
        </w:rPr>
        <w:fldChar w:fldCharType="separate"/>
      </w:r>
      <w:r>
        <w:rPr>
          <w:rStyle w:val="9"/>
          <w:spacing w:val="-1"/>
        </w:rPr>
        <w:t>qdhrxh_lwn@163.com</w:t>
      </w:r>
      <w:r>
        <w:rPr>
          <w:spacing w:val="-1"/>
        </w:rPr>
        <w:fldChar w:fldCharType="end"/>
      </w:r>
    </w:p>
    <w:p>
      <w:pPr>
        <w:pStyle w:val="2"/>
        <w:spacing w:before="237" w:line="600" w:lineRule="exact"/>
        <w:ind w:left="20"/>
      </w:pPr>
      <w:r>
        <w:rPr>
          <w:spacing w:val="-1"/>
          <w:position w:val="23"/>
        </w:rPr>
        <w:t>高老师 85930825 18953258609</w:t>
      </w:r>
      <w:r>
        <w:rPr>
          <w:spacing w:val="14"/>
          <w:position w:val="23"/>
        </w:rPr>
        <w:t xml:space="preserve"> </w:t>
      </w:r>
      <w:r>
        <w:rPr>
          <w:spacing w:val="-1"/>
          <w:position w:val="23"/>
        </w:rPr>
        <w:t>qdhrxh_gyj@163.c</w:t>
      </w:r>
      <w:r>
        <w:rPr>
          <w:spacing w:val="-2"/>
          <w:position w:val="23"/>
        </w:rPr>
        <w:t>om</w:t>
      </w:r>
    </w:p>
    <w:p>
      <w:pPr>
        <w:pStyle w:val="2"/>
        <w:spacing w:before="2" w:line="215" w:lineRule="auto"/>
        <w:ind w:left="17"/>
        <w:rPr>
          <w:rFonts w:hint="eastAsia"/>
          <w:spacing w:val="-1"/>
        </w:rPr>
      </w:pPr>
    </w:p>
    <w:p>
      <w:pPr>
        <w:spacing w:line="600" w:lineRule="exact"/>
        <w:ind w:left="1050" w:leftChars="500"/>
        <w:rPr>
          <w:rFonts w:ascii="仿宋" w:hAnsi="仿宋" w:eastAsia="仿宋" w:cs="仿宋"/>
          <w:sz w:val="24"/>
          <w:szCs w:val="24"/>
        </w:rPr>
      </w:pPr>
      <w:r>
        <w:rPr>
          <w:rFonts w:hint="eastAsia" w:ascii="仿宋" w:hAnsi="仿宋" w:eastAsia="仿宋" w:cs="仿宋"/>
          <w:sz w:val="28"/>
          <w:szCs w:val="28"/>
        </w:rPr>
        <w:drawing>
          <wp:anchor distT="0" distB="0" distL="114300" distR="114300" simplePos="0" relativeHeight="251660288" behindDoc="1" locked="0" layoutInCell="1" allowOverlap="1">
            <wp:simplePos x="0" y="0"/>
            <wp:positionH relativeFrom="column">
              <wp:posOffset>3705225</wp:posOffset>
            </wp:positionH>
            <wp:positionV relativeFrom="paragraph">
              <wp:posOffset>222250</wp:posOffset>
            </wp:positionV>
            <wp:extent cx="1557655" cy="1532890"/>
            <wp:effectExtent l="0" t="0" r="5080" b="0"/>
            <wp:wrapNone/>
            <wp:docPr id="1" name="Picture 3" descr="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000000"/>
                    <pic:cNvPicPr>
                      <a:picLocks noChangeAspect="1"/>
                    </pic:cNvPicPr>
                  </pic:nvPicPr>
                  <pic:blipFill>
                    <a:blip r:embed="rId5">
                      <a:clrChange>
                        <a:clrFrom>
                          <a:srgbClr val="FFFFFF">
                            <a:alpha val="100000"/>
                          </a:srgbClr>
                        </a:clrFrom>
                        <a:clrTo>
                          <a:srgbClr val="FFFFFF">
                            <a:alpha val="100000"/>
                            <a:alpha val="0"/>
                          </a:srgbClr>
                        </a:clrTo>
                      </a:clrChange>
                    </a:blip>
                    <a:stretch>
                      <a:fillRect/>
                    </a:stretch>
                  </pic:blipFill>
                  <pic:spPr>
                    <a:xfrm>
                      <a:off x="0" y="0"/>
                      <a:ext cx="1559689" cy="1535270"/>
                    </a:xfrm>
                    <a:prstGeom prst="rect">
                      <a:avLst/>
                    </a:prstGeom>
                    <a:noFill/>
                    <a:ln w="9525">
                      <a:noFill/>
                    </a:ln>
                  </pic:spPr>
                </pic:pic>
              </a:graphicData>
            </a:graphic>
          </wp:anchor>
        </w:drawing>
      </w:r>
    </w:p>
    <w:p>
      <w:pPr>
        <w:snapToGrid w:val="0"/>
        <w:spacing w:line="340" w:lineRule="exact"/>
        <w:rPr>
          <w:rFonts w:ascii="仿宋" w:hAnsi="仿宋" w:eastAsia="仿宋" w:cs="仿宋"/>
          <w:kern w:val="0"/>
          <w:sz w:val="32"/>
          <w:szCs w:val="32"/>
        </w:rPr>
      </w:pPr>
      <w:r>
        <w:rPr>
          <w:rFonts w:hint="eastAsia" w:ascii="仿宋" w:hAnsi="仿宋" w:eastAsia="仿宋" w:cs="仿宋"/>
          <w:sz w:val="24"/>
          <w:szCs w:val="24"/>
        </w:rPr>
        <w:t xml:space="preserve"> </w:t>
      </w:r>
    </w:p>
    <w:p>
      <w:pPr>
        <w:snapToGrid w:val="0"/>
        <w:spacing w:line="340" w:lineRule="exact"/>
        <w:ind w:firstLine="480"/>
        <w:rPr>
          <w:rFonts w:ascii="仿宋" w:hAnsi="仿宋" w:eastAsia="仿宋" w:cs="仿宋"/>
          <w:kern w:val="0"/>
          <w:sz w:val="28"/>
          <w:szCs w:val="28"/>
        </w:rPr>
      </w:pPr>
    </w:p>
    <w:p>
      <w:pPr>
        <w:spacing w:line="440" w:lineRule="exact"/>
        <w:ind w:firstLine="480"/>
        <w:rPr>
          <w:rFonts w:ascii="仿宋" w:hAnsi="仿宋" w:eastAsia="仿宋" w:cs="仿宋"/>
          <w:kern w:val="0"/>
          <w:sz w:val="32"/>
          <w:szCs w:val="32"/>
        </w:rPr>
      </w:pPr>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xml:space="preserve">                </w:t>
      </w:r>
      <w:r>
        <w:rPr>
          <w:rFonts w:hint="eastAsia" w:ascii="仿宋" w:hAnsi="仿宋" w:eastAsia="仿宋" w:cs="仿宋"/>
          <w:kern w:val="0"/>
          <w:sz w:val="32"/>
          <w:szCs w:val="32"/>
        </w:rPr>
        <w:t>青岛市人力资源管理协会</w:t>
      </w:r>
    </w:p>
    <w:p>
      <w:pPr>
        <w:spacing w:line="440" w:lineRule="exact"/>
        <w:ind w:firstLine="480"/>
        <w:rPr>
          <w:rFonts w:ascii="仿宋" w:hAnsi="仿宋" w:eastAsia="仿宋" w:cs="仿宋"/>
          <w:kern w:val="0"/>
          <w:sz w:val="28"/>
          <w:szCs w:val="28"/>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 xml:space="preserve">               2023年</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月</w:t>
      </w:r>
    </w:p>
    <w:p>
      <w:pPr>
        <w:spacing w:line="440" w:lineRule="exact"/>
        <w:ind w:firstLine="480"/>
        <w:rPr>
          <w:rFonts w:ascii="仿宋" w:hAnsi="仿宋" w:eastAsia="仿宋" w:cs="仿宋"/>
          <w:kern w:val="0"/>
          <w:sz w:val="28"/>
          <w:szCs w:val="28"/>
        </w:rPr>
      </w:pPr>
    </w:p>
    <w:p>
      <w:pPr>
        <w:spacing w:line="440" w:lineRule="exact"/>
        <w:ind w:firstLine="480"/>
        <w:rPr>
          <w:rFonts w:ascii="仿宋" w:hAnsi="仿宋" w:eastAsia="仿宋" w:cs="仿宋"/>
          <w:kern w:val="0"/>
          <w:sz w:val="28"/>
          <w:szCs w:val="28"/>
        </w:rPr>
      </w:pPr>
    </w:p>
    <w:p>
      <w:pPr>
        <w:spacing w:line="440" w:lineRule="exact"/>
        <w:rPr>
          <w:rFonts w:ascii="仿宋" w:hAnsi="仿宋" w:eastAsia="仿宋" w:cs="仿宋"/>
          <w:kern w:val="0"/>
          <w:sz w:val="28"/>
          <w:szCs w:val="28"/>
        </w:rPr>
      </w:pPr>
    </w:p>
    <w:sectPr>
      <w:footerReference r:id="rId3" w:type="default"/>
      <w:pgSz w:w="11906" w:h="16838"/>
      <w:pgMar w:top="1440" w:right="1519" w:bottom="1157" w:left="151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1AACF1"/>
    <w:multiLevelType w:val="singleLevel"/>
    <w:tmpl w:val="871AACF1"/>
    <w:lvl w:ilvl="0" w:tentative="0">
      <w:start w:val="1"/>
      <w:numFmt w:val="decimal"/>
      <w:suff w:val="space"/>
      <w:lvlText w:val="%1."/>
      <w:lvlJc w:val="left"/>
      <w:rPr>
        <w:rFonts w:hint="default"/>
        <w:b/>
        <w:bCs/>
      </w:rPr>
    </w:lvl>
  </w:abstractNum>
  <w:abstractNum w:abstractNumId="1">
    <w:nsid w:val="AAED7CCC"/>
    <w:multiLevelType w:val="singleLevel"/>
    <w:tmpl w:val="AAED7CCC"/>
    <w:lvl w:ilvl="0" w:tentative="0">
      <w:start w:val="1"/>
      <w:numFmt w:val="decimal"/>
      <w:lvlText w:val="%1."/>
      <w:lvlJc w:val="left"/>
      <w:pPr>
        <w:ind w:left="425" w:hanging="425"/>
      </w:pPr>
      <w:rPr>
        <w:rFonts w:hint="default"/>
      </w:rPr>
    </w:lvl>
  </w:abstractNum>
  <w:abstractNum w:abstractNumId="2">
    <w:nsid w:val="C5093B9D"/>
    <w:multiLevelType w:val="singleLevel"/>
    <w:tmpl w:val="C5093B9D"/>
    <w:lvl w:ilvl="0" w:tentative="0">
      <w:start w:val="1"/>
      <w:numFmt w:val="chineseCounting"/>
      <w:suff w:val="nothing"/>
      <w:lvlText w:val="（%1）"/>
      <w:lvlJc w:val="left"/>
      <w:pPr>
        <w:ind w:left="420" w:firstLine="0"/>
      </w:pPr>
      <w:rPr>
        <w:rFonts w:hint="eastAsia"/>
      </w:rPr>
    </w:lvl>
  </w:abstractNum>
  <w:abstractNum w:abstractNumId="3">
    <w:nsid w:val="EC111DBE"/>
    <w:multiLevelType w:val="singleLevel"/>
    <w:tmpl w:val="EC111DBE"/>
    <w:lvl w:ilvl="0" w:tentative="0">
      <w:start w:val="1"/>
      <w:numFmt w:val="decimal"/>
      <w:lvlText w:val="%1."/>
      <w:lvlJc w:val="left"/>
      <w:pPr>
        <w:tabs>
          <w:tab w:val="left" w:pos="312"/>
        </w:tabs>
      </w:pPr>
    </w:lvl>
  </w:abstractNum>
  <w:abstractNum w:abstractNumId="4">
    <w:nsid w:val="F789D711"/>
    <w:multiLevelType w:val="singleLevel"/>
    <w:tmpl w:val="F789D711"/>
    <w:lvl w:ilvl="0" w:tentative="0">
      <w:start w:val="1"/>
      <w:numFmt w:val="decimal"/>
      <w:lvlText w:val="%1."/>
      <w:lvlJc w:val="left"/>
      <w:pPr>
        <w:ind w:left="425" w:hanging="425"/>
      </w:pPr>
      <w:rPr>
        <w:rFonts w:hint="default"/>
      </w:rPr>
    </w:lvl>
  </w:abstractNum>
  <w:abstractNum w:abstractNumId="5">
    <w:nsid w:val="074B1ECD"/>
    <w:multiLevelType w:val="singleLevel"/>
    <w:tmpl w:val="074B1ECD"/>
    <w:lvl w:ilvl="0" w:tentative="0">
      <w:start w:val="1"/>
      <w:numFmt w:val="decimal"/>
      <w:lvlText w:val="%1."/>
      <w:lvlJc w:val="left"/>
      <w:pPr>
        <w:ind w:left="425" w:hanging="425"/>
      </w:pPr>
      <w:rPr>
        <w:rFonts w:hint="default"/>
      </w:rPr>
    </w:lvl>
  </w:abstractNum>
  <w:abstractNum w:abstractNumId="6">
    <w:nsid w:val="0C344A81"/>
    <w:multiLevelType w:val="multilevel"/>
    <w:tmpl w:val="0C344A8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C7C15C0"/>
    <w:multiLevelType w:val="multilevel"/>
    <w:tmpl w:val="0C7C15C0"/>
    <w:lvl w:ilvl="0" w:tentative="0">
      <w:start w:val="1"/>
      <w:numFmt w:val="decimal"/>
      <w:lvlText w:val="%1."/>
      <w:lvlJc w:val="left"/>
      <w:pPr>
        <w:ind w:left="425" w:hanging="425"/>
      </w:pPr>
      <w:rPr>
        <w:rFonts w:hint="default"/>
      </w:rPr>
    </w:lvl>
    <w:lvl w:ilvl="1" w:tentative="0">
      <w:start w:val="1"/>
      <w:numFmt w:val="decimal"/>
      <w:lvlText w:val="%2）"/>
      <w:lvlJc w:val="left"/>
      <w:pPr>
        <w:ind w:left="1160" w:hanging="72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11E77EB2"/>
    <w:multiLevelType w:val="multilevel"/>
    <w:tmpl w:val="11E77E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8C87253"/>
    <w:multiLevelType w:val="multilevel"/>
    <w:tmpl w:val="18C87253"/>
    <w:lvl w:ilvl="0" w:tentative="0">
      <w:start w:val="1"/>
      <w:numFmt w:val="decimal"/>
      <w:lvlText w:val="%1."/>
      <w:lvlJc w:val="left"/>
      <w:pPr>
        <w:ind w:left="2830" w:hanging="420"/>
      </w:pPr>
    </w:lvl>
    <w:lvl w:ilvl="1" w:tentative="0">
      <w:start w:val="1"/>
      <w:numFmt w:val="lowerLetter"/>
      <w:lvlText w:val="%2)"/>
      <w:lvlJc w:val="left"/>
      <w:pPr>
        <w:ind w:left="3250" w:hanging="420"/>
      </w:pPr>
    </w:lvl>
    <w:lvl w:ilvl="2" w:tentative="0">
      <w:start w:val="1"/>
      <w:numFmt w:val="lowerRoman"/>
      <w:lvlText w:val="%3."/>
      <w:lvlJc w:val="right"/>
      <w:pPr>
        <w:ind w:left="3670" w:hanging="420"/>
      </w:pPr>
    </w:lvl>
    <w:lvl w:ilvl="3" w:tentative="0">
      <w:start w:val="1"/>
      <w:numFmt w:val="decimal"/>
      <w:lvlText w:val="%4."/>
      <w:lvlJc w:val="left"/>
      <w:pPr>
        <w:ind w:left="4090" w:hanging="420"/>
      </w:pPr>
    </w:lvl>
    <w:lvl w:ilvl="4" w:tentative="0">
      <w:start w:val="1"/>
      <w:numFmt w:val="lowerLetter"/>
      <w:lvlText w:val="%5)"/>
      <w:lvlJc w:val="left"/>
      <w:pPr>
        <w:ind w:left="4510" w:hanging="420"/>
      </w:pPr>
    </w:lvl>
    <w:lvl w:ilvl="5" w:tentative="0">
      <w:start w:val="1"/>
      <w:numFmt w:val="lowerRoman"/>
      <w:lvlText w:val="%6."/>
      <w:lvlJc w:val="right"/>
      <w:pPr>
        <w:ind w:left="4930" w:hanging="420"/>
      </w:pPr>
    </w:lvl>
    <w:lvl w:ilvl="6" w:tentative="0">
      <w:start w:val="1"/>
      <w:numFmt w:val="decimal"/>
      <w:lvlText w:val="%7."/>
      <w:lvlJc w:val="left"/>
      <w:pPr>
        <w:ind w:left="5350" w:hanging="420"/>
      </w:pPr>
    </w:lvl>
    <w:lvl w:ilvl="7" w:tentative="0">
      <w:start w:val="1"/>
      <w:numFmt w:val="lowerLetter"/>
      <w:lvlText w:val="%8)"/>
      <w:lvlJc w:val="left"/>
      <w:pPr>
        <w:ind w:left="5770" w:hanging="420"/>
      </w:pPr>
    </w:lvl>
    <w:lvl w:ilvl="8" w:tentative="0">
      <w:start w:val="1"/>
      <w:numFmt w:val="lowerRoman"/>
      <w:lvlText w:val="%9."/>
      <w:lvlJc w:val="right"/>
      <w:pPr>
        <w:ind w:left="6190" w:hanging="420"/>
      </w:pPr>
    </w:lvl>
  </w:abstractNum>
  <w:abstractNum w:abstractNumId="10">
    <w:nsid w:val="18E37B92"/>
    <w:multiLevelType w:val="singleLevel"/>
    <w:tmpl w:val="18E37B92"/>
    <w:lvl w:ilvl="0" w:tentative="0">
      <w:start w:val="1"/>
      <w:numFmt w:val="decimal"/>
      <w:lvlText w:val="%1."/>
      <w:lvlJc w:val="left"/>
      <w:pPr>
        <w:ind w:left="425" w:hanging="425"/>
      </w:pPr>
      <w:rPr>
        <w:rFonts w:hint="default"/>
      </w:rPr>
    </w:lvl>
  </w:abstractNum>
  <w:abstractNum w:abstractNumId="11">
    <w:nsid w:val="1918B869"/>
    <w:multiLevelType w:val="multilevel"/>
    <w:tmpl w:val="1918B869"/>
    <w:lvl w:ilvl="0" w:tentative="0">
      <w:start w:val="1"/>
      <w:numFmt w:val="decimal"/>
      <w:lvlText w:val="%1."/>
      <w:lvlJc w:val="left"/>
      <w:pPr>
        <w:ind w:left="425" w:hanging="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96E48FF"/>
    <w:multiLevelType w:val="multilevel"/>
    <w:tmpl w:val="196E48FF"/>
    <w:lvl w:ilvl="0" w:tentative="0">
      <w:start w:val="1"/>
      <w:numFmt w:val="decimal"/>
      <w:lvlText w:val="%1."/>
      <w:lvlJc w:val="left"/>
      <w:pPr>
        <w:ind w:left="980" w:hanging="420"/>
      </w:pPr>
      <w:rPr>
        <w:rFonts w:hint="default"/>
        <w:b/>
        <w:bCs/>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2C67152B"/>
    <w:multiLevelType w:val="multilevel"/>
    <w:tmpl w:val="2C67152B"/>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4">
    <w:nsid w:val="347768EE"/>
    <w:multiLevelType w:val="multilevel"/>
    <w:tmpl w:val="347768EE"/>
    <w:lvl w:ilvl="0" w:tentative="0">
      <w:start w:val="1"/>
      <w:numFmt w:val="japaneseCounting"/>
      <w:lvlText w:val="%1、"/>
      <w:lvlJc w:val="left"/>
      <w:pPr>
        <w:ind w:left="420" w:hanging="420"/>
      </w:pPr>
      <w:rPr>
        <w:rFonts w:hint="eastAsia" w:ascii="楷体" w:hAnsi="楷体" w:eastAsia="楷体" w:cs="楷体"/>
        <w:b/>
        <w:bCs/>
        <w:color w:val="auto"/>
        <w:sz w:val="32"/>
        <w:szCs w:val="32"/>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5">
    <w:nsid w:val="42A734C6"/>
    <w:multiLevelType w:val="multilevel"/>
    <w:tmpl w:val="42A734C6"/>
    <w:lvl w:ilvl="0" w:tentative="0">
      <w:start w:val="1"/>
      <w:numFmt w:val="japaneseCounting"/>
      <w:lvlText w:val="%1、"/>
      <w:lvlJc w:val="left"/>
      <w:pPr>
        <w:ind w:left="980" w:hanging="420"/>
      </w:pPr>
      <w:rPr>
        <w:rFonts w:hint="eastAsia"/>
        <w:b/>
        <w:bCs/>
      </w:rPr>
    </w:lvl>
    <w:lvl w:ilvl="1" w:tentative="0">
      <w:start w:val="1"/>
      <w:numFmt w:val="decimalEnclosedCircle"/>
      <w:lvlText w:val="%2"/>
      <w:lvlJc w:val="left"/>
      <w:pPr>
        <w:ind w:left="1340" w:hanging="360"/>
      </w:pPr>
      <w:rPr>
        <w:rFonts w:hint="default"/>
      </w:rPr>
    </w:lvl>
    <w:lvl w:ilvl="2" w:tentative="0">
      <w:start w:val="1"/>
      <w:numFmt w:val="decimal"/>
      <w:lvlText w:val="%3."/>
      <w:lvlJc w:val="left"/>
      <w:pPr>
        <w:ind w:left="1840" w:hanging="44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6">
    <w:nsid w:val="491B6115"/>
    <w:multiLevelType w:val="multilevel"/>
    <w:tmpl w:val="491B6115"/>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7">
    <w:nsid w:val="56C34E0B"/>
    <w:multiLevelType w:val="multilevel"/>
    <w:tmpl w:val="56C34E0B"/>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8">
    <w:nsid w:val="59BA6DB4"/>
    <w:multiLevelType w:val="multilevel"/>
    <w:tmpl w:val="59BA6DB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5427128"/>
    <w:multiLevelType w:val="multilevel"/>
    <w:tmpl w:val="6542712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B27101A"/>
    <w:multiLevelType w:val="multilevel"/>
    <w:tmpl w:val="6B2710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FC8193C"/>
    <w:multiLevelType w:val="multilevel"/>
    <w:tmpl w:val="6FC8193C"/>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2">
    <w:nsid w:val="74C6105B"/>
    <w:multiLevelType w:val="multilevel"/>
    <w:tmpl w:val="74C6105B"/>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3">
    <w:nsid w:val="780421EA"/>
    <w:multiLevelType w:val="multilevel"/>
    <w:tmpl w:val="780421EA"/>
    <w:lvl w:ilvl="0" w:tentative="0">
      <w:start w:val="1"/>
      <w:numFmt w:val="decimal"/>
      <w:lvlText w:val="%1."/>
      <w:lvlJc w:val="left"/>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4">
    <w:nsid w:val="7839643E"/>
    <w:multiLevelType w:val="multilevel"/>
    <w:tmpl w:val="7839643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5"/>
  </w:num>
  <w:num w:numId="2">
    <w:abstractNumId w:val="17"/>
  </w:num>
  <w:num w:numId="3">
    <w:abstractNumId w:val="22"/>
  </w:num>
  <w:num w:numId="4">
    <w:abstractNumId w:val="12"/>
  </w:num>
  <w:num w:numId="5">
    <w:abstractNumId w:val="0"/>
  </w:num>
  <w:num w:numId="6">
    <w:abstractNumId w:val="14"/>
  </w:num>
  <w:num w:numId="7">
    <w:abstractNumId w:val="2"/>
  </w:num>
  <w:num w:numId="8">
    <w:abstractNumId w:val="3"/>
  </w:num>
  <w:num w:numId="9">
    <w:abstractNumId w:val="13"/>
  </w:num>
  <w:num w:numId="10">
    <w:abstractNumId w:val="11"/>
  </w:num>
  <w:num w:numId="11">
    <w:abstractNumId w:val="23"/>
  </w:num>
  <w:num w:numId="12">
    <w:abstractNumId w:val="1"/>
  </w:num>
  <w:num w:numId="13">
    <w:abstractNumId w:val="16"/>
  </w:num>
  <w:num w:numId="14">
    <w:abstractNumId w:val="4"/>
  </w:num>
  <w:num w:numId="15">
    <w:abstractNumId w:val="21"/>
  </w:num>
  <w:num w:numId="16">
    <w:abstractNumId w:val="5"/>
  </w:num>
  <w:num w:numId="17">
    <w:abstractNumId w:val="24"/>
  </w:num>
  <w:num w:numId="18">
    <w:abstractNumId w:val="20"/>
  </w:num>
  <w:num w:numId="19">
    <w:abstractNumId w:val="9"/>
  </w:num>
  <w:num w:numId="20">
    <w:abstractNumId w:val="8"/>
  </w:num>
  <w:num w:numId="21">
    <w:abstractNumId w:val="10"/>
  </w:num>
  <w:num w:numId="22">
    <w:abstractNumId w:val="7"/>
  </w:num>
  <w:num w:numId="23">
    <w:abstractNumId w:val="6"/>
  </w:num>
  <w:num w:numId="24">
    <w:abstractNumId w:val="19"/>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hNzZhOTRkNzU3ZWM1MTkyNTc2MDhjYjJmOTg5MDEifQ=="/>
  </w:docVars>
  <w:rsids>
    <w:rsidRoot w:val="54A718AC"/>
    <w:rsid w:val="0003398F"/>
    <w:rsid w:val="00054C69"/>
    <w:rsid w:val="00054EBE"/>
    <w:rsid w:val="000B2523"/>
    <w:rsid w:val="00157C9D"/>
    <w:rsid w:val="001C2609"/>
    <w:rsid w:val="001F1E49"/>
    <w:rsid w:val="001F6730"/>
    <w:rsid w:val="002418E0"/>
    <w:rsid w:val="00257D9F"/>
    <w:rsid w:val="00294007"/>
    <w:rsid w:val="00294651"/>
    <w:rsid w:val="002A17AF"/>
    <w:rsid w:val="002D1345"/>
    <w:rsid w:val="002F1616"/>
    <w:rsid w:val="00321249"/>
    <w:rsid w:val="00327CBD"/>
    <w:rsid w:val="0036302B"/>
    <w:rsid w:val="003A7726"/>
    <w:rsid w:val="004466BC"/>
    <w:rsid w:val="0049748F"/>
    <w:rsid w:val="00497D3D"/>
    <w:rsid w:val="004E140C"/>
    <w:rsid w:val="00504A9D"/>
    <w:rsid w:val="00517C36"/>
    <w:rsid w:val="00536C57"/>
    <w:rsid w:val="006513C6"/>
    <w:rsid w:val="006668D2"/>
    <w:rsid w:val="006B2000"/>
    <w:rsid w:val="006D1A42"/>
    <w:rsid w:val="00705A30"/>
    <w:rsid w:val="007073EF"/>
    <w:rsid w:val="007228C4"/>
    <w:rsid w:val="007372CB"/>
    <w:rsid w:val="0078049A"/>
    <w:rsid w:val="00795906"/>
    <w:rsid w:val="007B295D"/>
    <w:rsid w:val="00833DBC"/>
    <w:rsid w:val="00862FAD"/>
    <w:rsid w:val="00903034"/>
    <w:rsid w:val="00984896"/>
    <w:rsid w:val="009F39AD"/>
    <w:rsid w:val="009F5C38"/>
    <w:rsid w:val="00A35FF4"/>
    <w:rsid w:val="00A61D62"/>
    <w:rsid w:val="00A92C5E"/>
    <w:rsid w:val="00A93AAB"/>
    <w:rsid w:val="00AA22CF"/>
    <w:rsid w:val="00AB3D56"/>
    <w:rsid w:val="00AE09BA"/>
    <w:rsid w:val="00AF0602"/>
    <w:rsid w:val="00B17470"/>
    <w:rsid w:val="00B3229A"/>
    <w:rsid w:val="00B869D2"/>
    <w:rsid w:val="00BF0E9B"/>
    <w:rsid w:val="00BF0F93"/>
    <w:rsid w:val="00C32548"/>
    <w:rsid w:val="00CD4ED1"/>
    <w:rsid w:val="00CE23A6"/>
    <w:rsid w:val="00D054F5"/>
    <w:rsid w:val="00D230E9"/>
    <w:rsid w:val="00D3502B"/>
    <w:rsid w:val="00D551B5"/>
    <w:rsid w:val="00D71FB2"/>
    <w:rsid w:val="00E340E5"/>
    <w:rsid w:val="00E66187"/>
    <w:rsid w:val="00EC0318"/>
    <w:rsid w:val="00EC6F5B"/>
    <w:rsid w:val="00EF543A"/>
    <w:rsid w:val="00F1382A"/>
    <w:rsid w:val="00F14E7D"/>
    <w:rsid w:val="00F603B1"/>
    <w:rsid w:val="00F86CF9"/>
    <w:rsid w:val="00FB1A0A"/>
    <w:rsid w:val="00FF7040"/>
    <w:rsid w:val="019C60B9"/>
    <w:rsid w:val="01EA2EB5"/>
    <w:rsid w:val="028E0B0B"/>
    <w:rsid w:val="02A11B75"/>
    <w:rsid w:val="02B47B85"/>
    <w:rsid w:val="03607D4D"/>
    <w:rsid w:val="04673B1B"/>
    <w:rsid w:val="04B21257"/>
    <w:rsid w:val="04DF77B4"/>
    <w:rsid w:val="0509783B"/>
    <w:rsid w:val="051C602B"/>
    <w:rsid w:val="06192B7C"/>
    <w:rsid w:val="06433C1F"/>
    <w:rsid w:val="06701B6B"/>
    <w:rsid w:val="069571EC"/>
    <w:rsid w:val="0701064E"/>
    <w:rsid w:val="073E6589"/>
    <w:rsid w:val="07D52FED"/>
    <w:rsid w:val="082A74C0"/>
    <w:rsid w:val="08782044"/>
    <w:rsid w:val="08E412EE"/>
    <w:rsid w:val="09011CC7"/>
    <w:rsid w:val="09402025"/>
    <w:rsid w:val="0942200D"/>
    <w:rsid w:val="098A7D71"/>
    <w:rsid w:val="0990671A"/>
    <w:rsid w:val="09AE260B"/>
    <w:rsid w:val="09EC3A58"/>
    <w:rsid w:val="0A072DD0"/>
    <w:rsid w:val="0A852D66"/>
    <w:rsid w:val="0ACD00A8"/>
    <w:rsid w:val="0B390D5B"/>
    <w:rsid w:val="0B6A7B6D"/>
    <w:rsid w:val="0B831DD2"/>
    <w:rsid w:val="0B874228"/>
    <w:rsid w:val="0C1A2196"/>
    <w:rsid w:val="0C53325C"/>
    <w:rsid w:val="0C6E206E"/>
    <w:rsid w:val="0D5E07AA"/>
    <w:rsid w:val="0D802AEE"/>
    <w:rsid w:val="0D8F11D0"/>
    <w:rsid w:val="0DA17253"/>
    <w:rsid w:val="0E234E34"/>
    <w:rsid w:val="0E6E213A"/>
    <w:rsid w:val="0EA166C8"/>
    <w:rsid w:val="0EE93654"/>
    <w:rsid w:val="0F19455D"/>
    <w:rsid w:val="0F71294F"/>
    <w:rsid w:val="0F7D71E8"/>
    <w:rsid w:val="0FA50912"/>
    <w:rsid w:val="101B6945"/>
    <w:rsid w:val="11403116"/>
    <w:rsid w:val="114A235F"/>
    <w:rsid w:val="11CE64A3"/>
    <w:rsid w:val="11E155B3"/>
    <w:rsid w:val="120402F4"/>
    <w:rsid w:val="12076195"/>
    <w:rsid w:val="1247598F"/>
    <w:rsid w:val="126F2E53"/>
    <w:rsid w:val="129640D0"/>
    <w:rsid w:val="12A54C7E"/>
    <w:rsid w:val="12B51206"/>
    <w:rsid w:val="139B43AB"/>
    <w:rsid w:val="13A246DC"/>
    <w:rsid w:val="13C761C4"/>
    <w:rsid w:val="13D918D6"/>
    <w:rsid w:val="14395519"/>
    <w:rsid w:val="14494313"/>
    <w:rsid w:val="154B4755"/>
    <w:rsid w:val="155D6258"/>
    <w:rsid w:val="15613736"/>
    <w:rsid w:val="16243DDF"/>
    <w:rsid w:val="162C2F2D"/>
    <w:rsid w:val="163233FC"/>
    <w:rsid w:val="164D3B2B"/>
    <w:rsid w:val="16DE6629"/>
    <w:rsid w:val="16EE34BD"/>
    <w:rsid w:val="16F245C5"/>
    <w:rsid w:val="17046187"/>
    <w:rsid w:val="17A500D5"/>
    <w:rsid w:val="17C167EC"/>
    <w:rsid w:val="17C669C0"/>
    <w:rsid w:val="17CE4E73"/>
    <w:rsid w:val="17D36C90"/>
    <w:rsid w:val="18091788"/>
    <w:rsid w:val="18980ED5"/>
    <w:rsid w:val="18AB4597"/>
    <w:rsid w:val="18AC5710"/>
    <w:rsid w:val="191462A5"/>
    <w:rsid w:val="1971038D"/>
    <w:rsid w:val="19B314E1"/>
    <w:rsid w:val="1A284D0C"/>
    <w:rsid w:val="1A8032B0"/>
    <w:rsid w:val="1AAC0209"/>
    <w:rsid w:val="1AAD59A8"/>
    <w:rsid w:val="1AE91B0E"/>
    <w:rsid w:val="1B0328D6"/>
    <w:rsid w:val="1B6A19D5"/>
    <w:rsid w:val="1C311EF6"/>
    <w:rsid w:val="1D044248"/>
    <w:rsid w:val="1D1501AE"/>
    <w:rsid w:val="1D315B90"/>
    <w:rsid w:val="1D5F3CEE"/>
    <w:rsid w:val="1D8F7CED"/>
    <w:rsid w:val="1DE96D1C"/>
    <w:rsid w:val="1E1C5F12"/>
    <w:rsid w:val="1E3828F6"/>
    <w:rsid w:val="1E4B2195"/>
    <w:rsid w:val="1E4E5FCF"/>
    <w:rsid w:val="1E4F522F"/>
    <w:rsid w:val="1E546EBA"/>
    <w:rsid w:val="1E8A268A"/>
    <w:rsid w:val="1E96423D"/>
    <w:rsid w:val="1EA53A89"/>
    <w:rsid w:val="1EB55A17"/>
    <w:rsid w:val="1F906A02"/>
    <w:rsid w:val="1F9E1C73"/>
    <w:rsid w:val="1FE67B5F"/>
    <w:rsid w:val="1FEE2137"/>
    <w:rsid w:val="200873C2"/>
    <w:rsid w:val="2013295A"/>
    <w:rsid w:val="206A270C"/>
    <w:rsid w:val="20C24D31"/>
    <w:rsid w:val="20C86D1C"/>
    <w:rsid w:val="213B5E5E"/>
    <w:rsid w:val="224F5F8F"/>
    <w:rsid w:val="225B7BA4"/>
    <w:rsid w:val="225F5116"/>
    <w:rsid w:val="22722168"/>
    <w:rsid w:val="227E6C01"/>
    <w:rsid w:val="229301BF"/>
    <w:rsid w:val="22F664C5"/>
    <w:rsid w:val="23003F68"/>
    <w:rsid w:val="23082FAE"/>
    <w:rsid w:val="241A1910"/>
    <w:rsid w:val="245F3D73"/>
    <w:rsid w:val="249F5468"/>
    <w:rsid w:val="24A12319"/>
    <w:rsid w:val="24F25675"/>
    <w:rsid w:val="24F50490"/>
    <w:rsid w:val="255B6FD5"/>
    <w:rsid w:val="2568171A"/>
    <w:rsid w:val="25822781"/>
    <w:rsid w:val="25BE56C0"/>
    <w:rsid w:val="26455AA9"/>
    <w:rsid w:val="26577CF6"/>
    <w:rsid w:val="26725B79"/>
    <w:rsid w:val="267E6B5D"/>
    <w:rsid w:val="26F51740"/>
    <w:rsid w:val="277C4036"/>
    <w:rsid w:val="27C07B6A"/>
    <w:rsid w:val="28673C06"/>
    <w:rsid w:val="28BF7882"/>
    <w:rsid w:val="293B5D60"/>
    <w:rsid w:val="297306A2"/>
    <w:rsid w:val="29925497"/>
    <w:rsid w:val="29E602CD"/>
    <w:rsid w:val="29F8149A"/>
    <w:rsid w:val="2A686BEE"/>
    <w:rsid w:val="2A6F66EA"/>
    <w:rsid w:val="2AB11D9D"/>
    <w:rsid w:val="2AB40CD8"/>
    <w:rsid w:val="2ADD11E0"/>
    <w:rsid w:val="2AE25FE4"/>
    <w:rsid w:val="2B167DAB"/>
    <w:rsid w:val="2BCE7DC7"/>
    <w:rsid w:val="2C251F24"/>
    <w:rsid w:val="2C5618CE"/>
    <w:rsid w:val="2C59669D"/>
    <w:rsid w:val="2C613C25"/>
    <w:rsid w:val="2CC13F01"/>
    <w:rsid w:val="2CF827B5"/>
    <w:rsid w:val="2D370CB8"/>
    <w:rsid w:val="2D9454B6"/>
    <w:rsid w:val="2DCB6223"/>
    <w:rsid w:val="2E03446A"/>
    <w:rsid w:val="2E7F6B79"/>
    <w:rsid w:val="2F240108"/>
    <w:rsid w:val="2F810D2A"/>
    <w:rsid w:val="3004219E"/>
    <w:rsid w:val="30541C61"/>
    <w:rsid w:val="30673004"/>
    <w:rsid w:val="30CD590F"/>
    <w:rsid w:val="30E5445C"/>
    <w:rsid w:val="319C46DB"/>
    <w:rsid w:val="31A11EEE"/>
    <w:rsid w:val="31F41BC2"/>
    <w:rsid w:val="320503D1"/>
    <w:rsid w:val="32B17198"/>
    <w:rsid w:val="32D06942"/>
    <w:rsid w:val="33254744"/>
    <w:rsid w:val="34005DC8"/>
    <w:rsid w:val="34197E72"/>
    <w:rsid w:val="351257FF"/>
    <w:rsid w:val="355C413D"/>
    <w:rsid w:val="35982F34"/>
    <w:rsid w:val="35E766FF"/>
    <w:rsid w:val="35F34446"/>
    <w:rsid w:val="36A975DD"/>
    <w:rsid w:val="36B5656A"/>
    <w:rsid w:val="373F4F04"/>
    <w:rsid w:val="3740121F"/>
    <w:rsid w:val="37413393"/>
    <w:rsid w:val="37585111"/>
    <w:rsid w:val="379D3421"/>
    <w:rsid w:val="37BD4601"/>
    <w:rsid w:val="37E65072"/>
    <w:rsid w:val="38462552"/>
    <w:rsid w:val="38F13FF2"/>
    <w:rsid w:val="39037E6E"/>
    <w:rsid w:val="392C7FC6"/>
    <w:rsid w:val="39636512"/>
    <w:rsid w:val="39ED01CA"/>
    <w:rsid w:val="3A2607A8"/>
    <w:rsid w:val="3AC30955"/>
    <w:rsid w:val="3B087CAF"/>
    <w:rsid w:val="3B0F4842"/>
    <w:rsid w:val="3B184FD7"/>
    <w:rsid w:val="3B490F8F"/>
    <w:rsid w:val="3B990114"/>
    <w:rsid w:val="3C394218"/>
    <w:rsid w:val="3C6A7A6E"/>
    <w:rsid w:val="3C8E615C"/>
    <w:rsid w:val="3D104E85"/>
    <w:rsid w:val="3D837BD0"/>
    <w:rsid w:val="3DB85855"/>
    <w:rsid w:val="3DC138C2"/>
    <w:rsid w:val="3E2B062E"/>
    <w:rsid w:val="3EB87AB4"/>
    <w:rsid w:val="3F4906ED"/>
    <w:rsid w:val="3FB651FD"/>
    <w:rsid w:val="3FE26D2A"/>
    <w:rsid w:val="400B3562"/>
    <w:rsid w:val="40355255"/>
    <w:rsid w:val="404D0DF5"/>
    <w:rsid w:val="404D1D93"/>
    <w:rsid w:val="40791041"/>
    <w:rsid w:val="409D30F4"/>
    <w:rsid w:val="40CB23FF"/>
    <w:rsid w:val="410C6126"/>
    <w:rsid w:val="412F3008"/>
    <w:rsid w:val="414B57E9"/>
    <w:rsid w:val="417847CF"/>
    <w:rsid w:val="4187142B"/>
    <w:rsid w:val="41B43B47"/>
    <w:rsid w:val="42150566"/>
    <w:rsid w:val="42304B98"/>
    <w:rsid w:val="42546A92"/>
    <w:rsid w:val="42572B75"/>
    <w:rsid w:val="427B722A"/>
    <w:rsid w:val="430974DE"/>
    <w:rsid w:val="431262F3"/>
    <w:rsid w:val="436F371D"/>
    <w:rsid w:val="438545B0"/>
    <w:rsid w:val="442003BE"/>
    <w:rsid w:val="44921171"/>
    <w:rsid w:val="452553A5"/>
    <w:rsid w:val="45CB19CC"/>
    <w:rsid w:val="45F23ECB"/>
    <w:rsid w:val="460D7D13"/>
    <w:rsid w:val="471E1D1A"/>
    <w:rsid w:val="476A19F2"/>
    <w:rsid w:val="477220F4"/>
    <w:rsid w:val="47B25239"/>
    <w:rsid w:val="47D24EAE"/>
    <w:rsid w:val="48AD50F7"/>
    <w:rsid w:val="48B6006B"/>
    <w:rsid w:val="498C5EA9"/>
    <w:rsid w:val="49C9473E"/>
    <w:rsid w:val="49FA4CEE"/>
    <w:rsid w:val="4A786E1E"/>
    <w:rsid w:val="4AB75EE7"/>
    <w:rsid w:val="4AF84C20"/>
    <w:rsid w:val="4B5929C6"/>
    <w:rsid w:val="4B886C09"/>
    <w:rsid w:val="4B9551A7"/>
    <w:rsid w:val="4C1B55C5"/>
    <w:rsid w:val="4D596018"/>
    <w:rsid w:val="4D6B61A5"/>
    <w:rsid w:val="4DB53EDA"/>
    <w:rsid w:val="4DE67456"/>
    <w:rsid w:val="4DFF3C48"/>
    <w:rsid w:val="4E737A97"/>
    <w:rsid w:val="4E7B137C"/>
    <w:rsid w:val="4E7C78D1"/>
    <w:rsid w:val="4E8119D2"/>
    <w:rsid w:val="4EC91201"/>
    <w:rsid w:val="4EE648AA"/>
    <w:rsid w:val="4EFF119D"/>
    <w:rsid w:val="4F1D0D68"/>
    <w:rsid w:val="4F81018A"/>
    <w:rsid w:val="4FAF75DE"/>
    <w:rsid w:val="4FE0413F"/>
    <w:rsid w:val="50174197"/>
    <w:rsid w:val="501951CF"/>
    <w:rsid w:val="50577DA9"/>
    <w:rsid w:val="51331ED4"/>
    <w:rsid w:val="51410D69"/>
    <w:rsid w:val="520949A2"/>
    <w:rsid w:val="521946C1"/>
    <w:rsid w:val="52B82B19"/>
    <w:rsid w:val="52CC1842"/>
    <w:rsid w:val="530957D9"/>
    <w:rsid w:val="533533C1"/>
    <w:rsid w:val="53C748F1"/>
    <w:rsid w:val="54482326"/>
    <w:rsid w:val="547C7789"/>
    <w:rsid w:val="54A718AC"/>
    <w:rsid w:val="5558224F"/>
    <w:rsid w:val="55612ADF"/>
    <w:rsid w:val="55B24E8B"/>
    <w:rsid w:val="55D14BF3"/>
    <w:rsid w:val="55D5278D"/>
    <w:rsid w:val="55ED2EC9"/>
    <w:rsid w:val="56072F7C"/>
    <w:rsid w:val="562A319D"/>
    <w:rsid w:val="567D1E22"/>
    <w:rsid w:val="56902958"/>
    <w:rsid w:val="56A9700D"/>
    <w:rsid w:val="57065BF8"/>
    <w:rsid w:val="57111872"/>
    <w:rsid w:val="5726543A"/>
    <w:rsid w:val="57EC15FA"/>
    <w:rsid w:val="58814A38"/>
    <w:rsid w:val="58DC7BD5"/>
    <w:rsid w:val="59256A00"/>
    <w:rsid w:val="59662644"/>
    <w:rsid w:val="5973309F"/>
    <w:rsid w:val="59BB6308"/>
    <w:rsid w:val="59CC41BD"/>
    <w:rsid w:val="59F93358"/>
    <w:rsid w:val="5A4506A0"/>
    <w:rsid w:val="5A4E4A15"/>
    <w:rsid w:val="5A6E5434"/>
    <w:rsid w:val="5A89589B"/>
    <w:rsid w:val="5A8D202C"/>
    <w:rsid w:val="5AA37BD5"/>
    <w:rsid w:val="5ABB4E2C"/>
    <w:rsid w:val="5ABE6B00"/>
    <w:rsid w:val="5B0305B1"/>
    <w:rsid w:val="5B622277"/>
    <w:rsid w:val="5B797E83"/>
    <w:rsid w:val="5B871686"/>
    <w:rsid w:val="5BA1548B"/>
    <w:rsid w:val="5BC6168B"/>
    <w:rsid w:val="5BCD6867"/>
    <w:rsid w:val="5BD11673"/>
    <w:rsid w:val="5C093513"/>
    <w:rsid w:val="5C24608A"/>
    <w:rsid w:val="5C25593C"/>
    <w:rsid w:val="5C8C0E81"/>
    <w:rsid w:val="5CF22E10"/>
    <w:rsid w:val="5CFE452C"/>
    <w:rsid w:val="5D1C4176"/>
    <w:rsid w:val="5DE50AF0"/>
    <w:rsid w:val="5E3D71DF"/>
    <w:rsid w:val="5EB25C66"/>
    <w:rsid w:val="5EB34E66"/>
    <w:rsid w:val="5EBF3259"/>
    <w:rsid w:val="5EF827BE"/>
    <w:rsid w:val="5F7011AC"/>
    <w:rsid w:val="5FC9244C"/>
    <w:rsid w:val="600F07C1"/>
    <w:rsid w:val="60416A5E"/>
    <w:rsid w:val="60587595"/>
    <w:rsid w:val="609B2A5A"/>
    <w:rsid w:val="61711855"/>
    <w:rsid w:val="61F858F9"/>
    <w:rsid w:val="61FA320F"/>
    <w:rsid w:val="62657B5E"/>
    <w:rsid w:val="62884615"/>
    <w:rsid w:val="63932F86"/>
    <w:rsid w:val="63A22273"/>
    <w:rsid w:val="64231A8B"/>
    <w:rsid w:val="64A41B2E"/>
    <w:rsid w:val="64E30423"/>
    <w:rsid w:val="655160C2"/>
    <w:rsid w:val="65D43F0F"/>
    <w:rsid w:val="660713D7"/>
    <w:rsid w:val="661A7F38"/>
    <w:rsid w:val="663A1ED2"/>
    <w:rsid w:val="66B9115A"/>
    <w:rsid w:val="66D87988"/>
    <w:rsid w:val="6710507A"/>
    <w:rsid w:val="67186DB5"/>
    <w:rsid w:val="678235CE"/>
    <w:rsid w:val="67943A69"/>
    <w:rsid w:val="67EB333E"/>
    <w:rsid w:val="67FB23DB"/>
    <w:rsid w:val="68716B9C"/>
    <w:rsid w:val="68846933"/>
    <w:rsid w:val="688B1C06"/>
    <w:rsid w:val="68982224"/>
    <w:rsid w:val="68B40A4F"/>
    <w:rsid w:val="68D85BFE"/>
    <w:rsid w:val="68E14E4C"/>
    <w:rsid w:val="6930732F"/>
    <w:rsid w:val="6A0005F8"/>
    <w:rsid w:val="6A047943"/>
    <w:rsid w:val="6A6B5776"/>
    <w:rsid w:val="6AB50F9C"/>
    <w:rsid w:val="6AB95049"/>
    <w:rsid w:val="6B040910"/>
    <w:rsid w:val="6B332A23"/>
    <w:rsid w:val="6B527C37"/>
    <w:rsid w:val="6B5857B4"/>
    <w:rsid w:val="6BFA2C87"/>
    <w:rsid w:val="6CCE72E8"/>
    <w:rsid w:val="6CD55A7F"/>
    <w:rsid w:val="6D84571D"/>
    <w:rsid w:val="6E071A9B"/>
    <w:rsid w:val="6E666000"/>
    <w:rsid w:val="6E9B4A8E"/>
    <w:rsid w:val="6F024B24"/>
    <w:rsid w:val="6F250CD1"/>
    <w:rsid w:val="6FB86277"/>
    <w:rsid w:val="6FC37D48"/>
    <w:rsid w:val="6FED57CD"/>
    <w:rsid w:val="70442AFB"/>
    <w:rsid w:val="70A16107"/>
    <w:rsid w:val="71882159"/>
    <w:rsid w:val="718A76FC"/>
    <w:rsid w:val="71A36768"/>
    <w:rsid w:val="71A555A2"/>
    <w:rsid w:val="71C12B40"/>
    <w:rsid w:val="71F5582B"/>
    <w:rsid w:val="722E44CC"/>
    <w:rsid w:val="723F19EB"/>
    <w:rsid w:val="725D4BE4"/>
    <w:rsid w:val="7260017D"/>
    <w:rsid w:val="72881463"/>
    <w:rsid w:val="72A3013B"/>
    <w:rsid w:val="72AA4E2B"/>
    <w:rsid w:val="72C2297A"/>
    <w:rsid w:val="72D74557"/>
    <w:rsid w:val="73257FEF"/>
    <w:rsid w:val="74172E90"/>
    <w:rsid w:val="741B72BD"/>
    <w:rsid w:val="74A65E5A"/>
    <w:rsid w:val="761950E1"/>
    <w:rsid w:val="761C3D89"/>
    <w:rsid w:val="76216983"/>
    <w:rsid w:val="76612F70"/>
    <w:rsid w:val="76B41222"/>
    <w:rsid w:val="7803510F"/>
    <w:rsid w:val="788269A1"/>
    <w:rsid w:val="788C622D"/>
    <w:rsid w:val="790E320D"/>
    <w:rsid w:val="7931770B"/>
    <w:rsid w:val="79435B99"/>
    <w:rsid w:val="79702B9C"/>
    <w:rsid w:val="797247F6"/>
    <w:rsid w:val="79810822"/>
    <w:rsid w:val="79BB7D09"/>
    <w:rsid w:val="79C42FC7"/>
    <w:rsid w:val="79DE4523"/>
    <w:rsid w:val="7A0A4032"/>
    <w:rsid w:val="7B4453CE"/>
    <w:rsid w:val="7B5119B2"/>
    <w:rsid w:val="7B615451"/>
    <w:rsid w:val="7B9C0C35"/>
    <w:rsid w:val="7B9C308F"/>
    <w:rsid w:val="7BA16D95"/>
    <w:rsid w:val="7BAD0BC7"/>
    <w:rsid w:val="7C4F30EC"/>
    <w:rsid w:val="7C571180"/>
    <w:rsid w:val="7CA72405"/>
    <w:rsid w:val="7CEE53DD"/>
    <w:rsid w:val="7D8946D7"/>
    <w:rsid w:val="7D9A071D"/>
    <w:rsid w:val="7E1E6505"/>
    <w:rsid w:val="7E3B5170"/>
    <w:rsid w:val="7EA70DEE"/>
    <w:rsid w:val="7ED46FF0"/>
    <w:rsid w:val="7EFA5C68"/>
    <w:rsid w:val="7F30323C"/>
    <w:rsid w:val="7F387D71"/>
    <w:rsid w:val="7F493446"/>
    <w:rsid w:val="7F5D0789"/>
    <w:rsid w:val="7F7F4596"/>
    <w:rsid w:val="7F9B0802"/>
    <w:rsid w:val="7F9B097E"/>
    <w:rsid w:val="7FFE4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qFormat/>
    <w:uiPriority w:val="0"/>
  </w:style>
  <w:style w:type="character" w:styleId="9">
    <w:name w:val="Hyperlink"/>
    <w:basedOn w:val="7"/>
    <w:qFormat/>
    <w:uiPriority w:val="0"/>
    <w:rPr>
      <w:color w:val="0000FF"/>
      <w:u w:val="single"/>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5485</Words>
  <Characters>5884</Characters>
  <Lines>45</Lines>
  <Paragraphs>12</Paragraphs>
  <TotalTime>1</TotalTime>
  <ScaleCrop>false</ScaleCrop>
  <LinksUpToDate>false</LinksUpToDate>
  <CharactersWithSpaces>6091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2021-06-10T05:18:00Z</dcterms:created>
  <dc:creator>Administrator</dc:creator>
  <cp:lastModifiedBy>聪明豆</cp:lastModifiedBy>
  <cp:lastPrinted>2021-06-04T02:27:00Z</cp:lastPrinted>
  <dcterms:modified xsi:type="dcterms:W3CDTF">2023-09-17T09:12:54Z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392BE0B6D916457281465BE0B7CEE49E_13</vt:lpwstr>
  </property>
</Properties>
</file>